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1" w:rsidRPr="001049F1" w:rsidRDefault="001049F1" w:rsidP="001049F1">
      <w:pPr>
        <w:overflowPunct/>
        <w:adjustRightInd/>
        <w:spacing w:line="276" w:lineRule="auto"/>
        <w:jc w:val="center"/>
        <w:textAlignment w:val="auto"/>
        <w:rPr>
          <w:rFonts w:asciiTheme="majorEastAsia" w:eastAsiaTheme="majorEastAsia" w:hAnsiTheme="majorEastAsia" w:cs="Times New Roman"/>
          <w:color w:val="auto"/>
          <w:kern w:val="2"/>
          <w:sz w:val="44"/>
          <w:szCs w:val="32"/>
        </w:rPr>
      </w:pPr>
      <w:r w:rsidRPr="001049F1">
        <w:rPr>
          <w:rFonts w:asciiTheme="majorEastAsia" w:eastAsiaTheme="majorEastAsia" w:hAnsiTheme="majorEastAsia" w:cs="Times New Roman" w:hint="eastAsia"/>
          <w:color w:val="auto"/>
          <w:kern w:val="2"/>
          <w:sz w:val="48"/>
          <w:szCs w:val="48"/>
        </w:rPr>
        <w:t>委　任　状</w:t>
      </w: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1D7DF8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使用印鑑　　　　　　　　　受任者（代理人）</w:t>
      </w:r>
    </w:p>
    <w:p w:rsidR="00D931CB" w:rsidRPr="001049F1" w:rsidRDefault="00A93FD1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3A727" wp14:editId="59A06AB8">
                <wp:simplePos x="0" y="0"/>
                <wp:positionH relativeFrom="column">
                  <wp:posOffset>204470</wp:posOffset>
                </wp:positionH>
                <wp:positionV relativeFrom="paragraph">
                  <wp:posOffset>44450</wp:posOffset>
                </wp:positionV>
                <wp:extent cx="1143000" cy="11061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1pt;margin-top:3.5pt;width:90pt;height:8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">
                <v:textbox inset="5.85pt,.7pt,5.85pt,.7pt"/>
              </v:rect>
            </w:pict>
          </mc:Fallback>
        </mc:AlternateContent>
      </w:r>
      <w:r w:rsidR="001D7DF8"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　　　　　　　　　　　　　　</w:t>
      </w: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　　　　　　　　　　　　住所</w:t>
      </w:r>
    </w:p>
    <w:p w:rsidR="00D931CB" w:rsidRPr="001049F1" w:rsidRDefault="00D931CB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D931CB" w:rsidRPr="001049F1" w:rsidRDefault="00D931CB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氏名</w:t>
      </w: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</w:t>
      </w:r>
    </w:p>
    <w:p w:rsidR="00D931CB" w:rsidRPr="001049F1" w:rsidRDefault="001D7DF8" w:rsidP="001D7DF8">
      <w:pPr>
        <w:adjustRightInd/>
        <w:spacing w:line="384" w:lineRule="exact"/>
        <w:ind w:firstLineChars="100" w:firstLine="160"/>
        <w:rPr>
          <w:rFonts w:asciiTheme="majorEastAsia" w:eastAsiaTheme="majorEastAsia" w:hAnsiTheme="majorEastAsia" w:cs="Times New Roman"/>
          <w:sz w:val="16"/>
          <w:szCs w:val="16"/>
        </w:rPr>
      </w:pPr>
      <w:r w:rsidRPr="001049F1">
        <w:rPr>
          <w:rFonts w:asciiTheme="majorEastAsia" w:eastAsiaTheme="majorEastAsia" w:hAnsiTheme="majorEastAsia" w:cs="Times New Roman" w:hint="eastAsia"/>
          <w:sz w:val="16"/>
          <w:szCs w:val="16"/>
        </w:rPr>
        <w:t>※当日、入札に使用する印鑑</w:t>
      </w:r>
    </w:p>
    <w:p w:rsidR="00D931CB" w:rsidRPr="001049F1" w:rsidRDefault="00D931CB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</w:p>
    <w:p w:rsidR="001D7DF8" w:rsidRPr="001049F1" w:rsidRDefault="001D7DF8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私は、上記の者を</w:t>
      </w:r>
      <w:r w:rsidRPr="001049F1">
        <w:rPr>
          <w:rFonts w:asciiTheme="majorEastAsia" w:eastAsiaTheme="majorEastAsia" w:hAnsiTheme="majorEastAsia" w:hint="eastAsia"/>
          <w:sz w:val="22"/>
          <w:szCs w:val="22"/>
        </w:rPr>
        <w:t>代理人と定め、次の権限を委任します。</w:t>
      </w:r>
    </w:p>
    <w:p w:rsidR="001D7DF8" w:rsidRPr="001049F1" w:rsidRDefault="00136C3C">
      <w:pPr>
        <w:adjustRightInd/>
        <w:spacing w:line="38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</w:t>
      </w:r>
    </w:p>
    <w:p w:rsidR="001D7DF8" w:rsidRPr="001049F1" w:rsidRDefault="00A93FD1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>平成３</w:t>
      </w:r>
      <w:r w:rsidR="00710AD3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710AD3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774C21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710AD3">
        <w:rPr>
          <w:rFonts w:asciiTheme="majorEastAsia" w:eastAsiaTheme="majorEastAsia" w:hAnsiTheme="majorEastAsia" w:hint="eastAsia"/>
          <w:sz w:val="22"/>
          <w:szCs w:val="22"/>
        </w:rPr>
        <w:t>０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日の次の</w:t>
      </w:r>
      <w:r w:rsidR="00774C21">
        <w:rPr>
          <w:rFonts w:asciiTheme="majorEastAsia" w:eastAsiaTheme="majorEastAsia" w:hAnsiTheme="majorEastAsia" w:hint="eastAsia"/>
          <w:sz w:val="22"/>
          <w:szCs w:val="22"/>
        </w:rPr>
        <w:t>委託に係る一般競争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入札に関する一切の行為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774C21">
        <w:rPr>
          <w:rFonts w:asciiTheme="majorEastAsia" w:eastAsiaTheme="majorEastAsia" w:hAnsiTheme="majorEastAsia" w:hint="eastAsia"/>
          <w:sz w:val="22"/>
          <w:szCs w:val="22"/>
        </w:rPr>
        <w:t>委託</w:t>
      </w: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の名称：　</w:t>
      </w:r>
      <w:r w:rsidR="00710AD3" w:rsidRPr="00710AD3">
        <w:rPr>
          <w:rFonts w:asciiTheme="majorEastAsia" w:eastAsiaTheme="majorEastAsia" w:hAnsiTheme="majorEastAsia" w:hint="eastAsia"/>
          <w:sz w:val="22"/>
          <w:szCs w:val="22"/>
        </w:rPr>
        <w:t>設備運行管理業務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710AD3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平成３１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1D7DF8" w:rsidRPr="001049F1">
        <w:rPr>
          <w:rFonts w:asciiTheme="majorEastAsia" w:eastAsiaTheme="majorEastAsia" w:hAnsiTheme="majorEastAsia" w:hint="eastAsia"/>
          <w:sz w:val="22"/>
          <w:szCs w:val="22"/>
        </w:rPr>
        <w:t>月　　日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委任者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所在地又は住所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商号又は名称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代表者氏名　　　　　　　　　　　　　　　　　　㊞</w:t>
      </w: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1D7DF8" w:rsidRPr="001049F1" w:rsidRDefault="001D7DF8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D931CB" w:rsidRPr="001049F1" w:rsidRDefault="00136C3C" w:rsidP="001D7DF8">
      <w:pPr>
        <w:adjustRightInd/>
        <w:spacing w:line="384" w:lineRule="exact"/>
        <w:ind w:firstLineChars="100" w:firstLine="220"/>
        <w:rPr>
          <w:rFonts w:asciiTheme="majorEastAsia" w:eastAsiaTheme="majorEastAsia" w:hAnsiTheme="majorEastAsia" w:cs="Times New Roman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地方独立行政法人山梨県立病院機構</w:t>
      </w:r>
    </w:p>
    <w:p w:rsidR="00D931CB" w:rsidRPr="001049F1" w:rsidRDefault="00D931CB" w:rsidP="001D7DF8">
      <w:pPr>
        <w:adjustRightInd/>
        <w:spacing w:line="384" w:lineRule="exact"/>
        <w:rPr>
          <w:rFonts w:asciiTheme="majorEastAsia" w:eastAsiaTheme="majorEastAsia" w:hAnsiTheme="majorEastAsia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　山梨県立北病院</w:t>
      </w:r>
      <w:r w:rsidR="007809DA"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院長</w:t>
      </w: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09DA" w:rsidRPr="001049F1">
        <w:rPr>
          <w:rFonts w:asciiTheme="majorEastAsia" w:eastAsiaTheme="majorEastAsia" w:hAnsiTheme="majorEastAsia" w:hint="eastAsia"/>
          <w:sz w:val="22"/>
          <w:szCs w:val="22"/>
        </w:rPr>
        <w:t>宮</w:t>
      </w:r>
      <w:r w:rsidR="007809DA" w:rsidRPr="001049F1">
        <w:rPr>
          <w:rFonts w:asciiTheme="majorEastAsia" w:eastAsiaTheme="majorEastAsia" w:hAnsiTheme="majorEastAsia" w:hint="eastAsia"/>
          <w:bCs/>
          <w:sz w:val="22"/>
          <w:szCs w:val="22"/>
        </w:rPr>
        <w:t>田</w:t>
      </w:r>
      <w:r w:rsidRPr="001049F1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7809DA" w:rsidRPr="001049F1">
        <w:rPr>
          <w:rFonts w:asciiTheme="majorEastAsia" w:eastAsiaTheme="majorEastAsia" w:hAnsiTheme="majorEastAsia" w:hint="eastAsia"/>
          <w:bCs/>
          <w:sz w:val="22"/>
          <w:szCs w:val="22"/>
        </w:rPr>
        <w:t>量治</w:t>
      </w:r>
      <w:r w:rsidRPr="001049F1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1049F1" w:rsidRDefault="001049F1" w:rsidP="009B7052">
      <w:pPr>
        <w:adjustRightInd/>
        <w:spacing w:line="426" w:lineRule="exact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3C0D78" w:rsidRPr="001049F1" w:rsidRDefault="009B7052" w:rsidP="009B7052">
      <w:pPr>
        <w:adjustRightInd/>
        <w:spacing w:line="426" w:lineRule="exact"/>
        <w:jc w:val="center"/>
        <w:rPr>
          <w:rFonts w:asciiTheme="majorEastAsia" w:eastAsiaTheme="majorEastAsia" w:hAnsiTheme="majorEastAsia" w:cs="Times New Roman"/>
          <w:spacing w:val="2"/>
          <w:sz w:val="48"/>
          <w:szCs w:val="48"/>
        </w:rPr>
      </w:pPr>
      <w:r w:rsidRPr="001049F1">
        <w:rPr>
          <w:rFonts w:asciiTheme="majorEastAsia" w:eastAsiaTheme="majorEastAsia" w:hAnsiTheme="majorEastAsia" w:hint="eastAsia"/>
          <w:sz w:val="52"/>
          <w:szCs w:val="52"/>
        </w:rPr>
        <w:lastRenderedPageBreak/>
        <w:t xml:space="preserve">　</w:t>
      </w:r>
      <w:r w:rsidR="001049F1" w:rsidRPr="001049F1">
        <w:rPr>
          <w:rFonts w:asciiTheme="majorEastAsia" w:eastAsiaTheme="majorEastAsia" w:hAnsiTheme="majorEastAsia" w:hint="eastAsia"/>
          <w:color w:val="auto"/>
          <w:sz w:val="48"/>
          <w:szCs w:val="48"/>
        </w:rPr>
        <w:t>入　札　書（第　　回）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1118"/>
        <w:gridCol w:w="1119"/>
        <w:gridCol w:w="1118"/>
        <w:gridCol w:w="1118"/>
        <w:gridCol w:w="1119"/>
        <w:gridCol w:w="1118"/>
        <w:gridCol w:w="1118"/>
        <w:gridCol w:w="1119"/>
      </w:tblGrid>
      <w:tr w:rsidR="001049F1" w:rsidRPr="001049F1" w:rsidTr="00CC114A">
        <w:trPr>
          <w:trHeight w:val="610"/>
        </w:trPr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auto"/>
              <w:right w:val="dashed" w:sz="12" w:space="0" w:color="auto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1049F1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千万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百万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十万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049F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円</w:t>
            </w:r>
          </w:p>
        </w:tc>
      </w:tr>
      <w:tr w:rsidR="001049F1" w:rsidRPr="001049F1" w:rsidTr="00CC114A">
        <w:trPr>
          <w:trHeight w:val="383"/>
        </w:trPr>
        <w:tc>
          <w:tcPr>
            <w:tcW w:w="1118" w:type="dxa"/>
            <w:vMerge/>
            <w:tcBorders>
              <w:left w:val="single" w:sz="12" w:space="0" w:color="auto"/>
              <w:right w:val="dashed" w:sz="12" w:space="0" w:color="auto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49F1" w:rsidRPr="001049F1" w:rsidTr="00CC114A">
        <w:trPr>
          <w:trHeight w:val="617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000000"/>
              <w:right w:val="dashed" w:sz="12" w:space="0" w:color="auto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8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19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1049F1" w:rsidRPr="001049F1" w:rsidRDefault="001049F1" w:rsidP="00CC114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3C0D78" w:rsidRPr="001049F1" w:rsidRDefault="003C0D78" w:rsidP="001049F1">
      <w:pPr>
        <w:adjustRightInd/>
        <w:spacing w:line="426" w:lineRule="exact"/>
        <w:ind w:rightChars="-296" w:right="-710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1049F1">
        <w:rPr>
          <w:rFonts w:asciiTheme="majorEastAsia" w:eastAsiaTheme="majorEastAsia" w:hAnsiTheme="majorEastAsia" w:hint="eastAsia"/>
          <w:sz w:val="22"/>
          <w:szCs w:val="22"/>
        </w:rPr>
        <w:t>（消費税及び地方消費税を含まず。）</w:t>
      </w:r>
    </w:p>
    <w:p w:rsidR="003C0D78" w:rsidRPr="001049F1" w:rsidRDefault="001049F1" w:rsidP="001049F1">
      <w:pPr>
        <w:pStyle w:val="a8"/>
        <w:numPr>
          <w:ilvl w:val="0"/>
          <w:numId w:val="1"/>
        </w:numPr>
        <w:adjustRightInd/>
        <w:ind w:leftChars="0" w:rightChars="-296" w:right="-710" w:hanging="129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1049F1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先頭に必ず ￥ を記入すること。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366" w:lineRule="exact"/>
        <w:ind w:firstLineChars="600" w:firstLine="1464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 w:hint="eastAsia"/>
          <w:spacing w:val="2"/>
        </w:rPr>
        <w:t>業　務　名</w:t>
      </w:r>
      <w:r w:rsidRPr="001049F1">
        <w:rPr>
          <w:rFonts w:asciiTheme="majorEastAsia" w:eastAsiaTheme="majorEastAsia" w:hAnsiTheme="majorEastAsia" w:cs="Times New Roman"/>
        </w:rPr>
        <w:t xml:space="preserve">     </w:t>
      </w:r>
      <w:r w:rsidRPr="001049F1">
        <w:rPr>
          <w:rFonts w:asciiTheme="majorEastAsia" w:eastAsiaTheme="majorEastAsia" w:hAnsiTheme="majorEastAsia" w:cs="Times New Roman" w:hint="eastAsia"/>
        </w:rPr>
        <w:t xml:space="preserve"> </w:t>
      </w:r>
      <w:r w:rsidR="00710AD3" w:rsidRPr="00710AD3">
        <w:rPr>
          <w:rFonts w:asciiTheme="majorEastAsia" w:eastAsiaTheme="majorEastAsia" w:hAnsiTheme="majorEastAsia" w:cs="Times New Roman" w:hint="eastAsia"/>
        </w:rPr>
        <w:t>設備運行管理業務</w:t>
      </w:r>
    </w:p>
    <w:p w:rsidR="003C0D78" w:rsidRPr="001049F1" w:rsidRDefault="003C0D78" w:rsidP="003C0D78">
      <w:pPr>
        <w:adjustRightInd/>
        <w:spacing w:line="366" w:lineRule="exact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/>
        </w:rPr>
        <w:t xml:space="preserve">           </w:t>
      </w:r>
    </w:p>
    <w:p w:rsidR="003C0D78" w:rsidRPr="001049F1" w:rsidRDefault="003C0D78" w:rsidP="003C0D78">
      <w:pPr>
        <w:adjustRightInd/>
        <w:spacing w:line="366" w:lineRule="exact"/>
        <w:ind w:firstLineChars="600" w:firstLine="1464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 w:hint="eastAsia"/>
          <w:spacing w:val="2"/>
        </w:rPr>
        <w:t>業 務 場 所</w:t>
      </w:r>
      <w:r w:rsidRPr="001049F1">
        <w:rPr>
          <w:rFonts w:asciiTheme="majorEastAsia" w:eastAsiaTheme="majorEastAsia" w:hAnsiTheme="majorEastAsia" w:cs="Times New Roman"/>
        </w:rPr>
        <w:t xml:space="preserve">     </w:t>
      </w:r>
      <w:r w:rsidRPr="001049F1">
        <w:rPr>
          <w:rFonts w:asciiTheme="majorEastAsia" w:eastAsiaTheme="majorEastAsia" w:hAnsiTheme="majorEastAsia" w:hint="eastAsia"/>
        </w:rPr>
        <w:t>山梨県立北病院</w:t>
      </w:r>
    </w:p>
    <w:p w:rsidR="003C0D78" w:rsidRPr="001049F1" w:rsidRDefault="003C0D78" w:rsidP="003C0D78">
      <w:pPr>
        <w:adjustRightInd/>
        <w:spacing w:line="366" w:lineRule="exact"/>
        <w:ind w:firstLineChars="400" w:firstLine="976"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ind w:leftChars="100" w:left="240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/>
        </w:rPr>
        <w:t xml:space="preserve">  </w:t>
      </w:r>
      <w:r w:rsidRPr="001049F1">
        <w:rPr>
          <w:rFonts w:asciiTheme="majorEastAsia" w:eastAsiaTheme="majorEastAsia" w:hAnsiTheme="majorEastAsia" w:hint="eastAsia"/>
        </w:rPr>
        <w:t>私は、地方独立行政法人山梨県立病院機構契約事務取扱規程、仕様書、図面、現場等を熟知了承の上、上記のとおり入札します。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366" w:lineRule="exact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/>
        </w:rPr>
        <w:t xml:space="preserve">   </w:t>
      </w:r>
      <w:r w:rsidR="00710AD3">
        <w:rPr>
          <w:rFonts w:asciiTheme="majorEastAsia" w:eastAsiaTheme="majorEastAsia" w:hAnsiTheme="majorEastAsia" w:hint="eastAsia"/>
        </w:rPr>
        <w:t>平成３１年　３</w:t>
      </w:r>
      <w:bookmarkStart w:id="0" w:name="_GoBack"/>
      <w:bookmarkEnd w:id="0"/>
      <w:r w:rsidRPr="001049F1">
        <w:rPr>
          <w:rFonts w:asciiTheme="majorEastAsia" w:eastAsiaTheme="majorEastAsia" w:hAnsiTheme="majorEastAsia" w:hint="eastAsia"/>
        </w:rPr>
        <w:t>月　　日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384" w:lineRule="exact"/>
        <w:ind w:firstLineChars="1113" w:firstLine="2671"/>
        <w:rPr>
          <w:rFonts w:asciiTheme="majorEastAsia" w:eastAsiaTheme="majorEastAsia" w:hAnsiTheme="majorEastAsia"/>
        </w:rPr>
      </w:pPr>
      <w:r w:rsidRPr="001049F1">
        <w:rPr>
          <w:rFonts w:asciiTheme="majorEastAsia" w:eastAsiaTheme="majorEastAsia" w:hAnsiTheme="majorEastAsia" w:hint="eastAsia"/>
        </w:rPr>
        <w:t>所在地又は住所</w:t>
      </w:r>
    </w:p>
    <w:p w:rsidR="003C0D78" w:rsidRPr="001049F1" w:rsidRDefault="003C0D78" w:rsidP="003C0D78">
      <w:pPr>
        <w:adjustRightInd/>
        <w:spacing w:line="384" w:lineRule="exact"/>
        <w:ind w:firstLineChars="1113" w:firstLine="2671"/>
        <w:rPr>
          <w:rFonts w:asciiTheme="majorEastAsia" w:eastAsiaTheme="majorEastAsia" w:hAnsiTheme="majorEastAsia"/>
        </w:rPr>
      </w:pPr>
      <w:r w:rsidRPr="001049F1">
        <w:rPr>
          <w:rFonts w:asciiTheme="majorEastAsia" w:eastAsiaTheme="majorEastAsia" w:hAnsiTheme="majorEastAsia" w:hint="eastAsia"/>
        </w:rPr>
        <w:t>商号又は名称</w:t>
      </w:r>
    </w:p>
    <w:p w:rsidR="003C0D78" w:rsidRPr="001049F1" w:rsidRDefault="003C0D78" w:rsidP="003C0D78">
      <w:pPr>
        <w:adjustRightInd/>
        <w:spacing w:line="366" w:lineRule="exact"/>
        <w:ind w:firstLineChars="1113" w:firstLine="2671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hint="eastAsia"/>
        </w:rPr>
        <w:t>代表者氏名</w:t>
      </w:r>
      <w:r w:rsidRPr="001049F1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1049F1">
        <w:rPr>
          <w:rFonts w:asciiTheme="majorEastAsia" w:eastAsiaTheme="majorEastAsia" w:hAnsiTheme="majorEastAsia" w:hint="eastAsia"/>
        </w:rPr>
        <w:t>印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366" w:lineRule="exact"/>
        <w:rPr>
          <w:rFonts w:asciiTheme="majorEastAsia" w:eastAsiaTheme="majorEastAsia" w:hAnsiTheme="majorEastAsia" w:cs="Times New Roman"/>
          <w:spacing w:val="2"/>
        </w:rPr>
      </w:pPr>
      <w:r w:rsidRPr="001049F1">
        <w:rPr>
          <w:rFonts w:asciiTheme="majorEastAsia" w:eastAsiaTheme="majorEastAsia" w:hAnsiTheme="majorEastAsia" w:cs="Times New Roman"/>
        </w:rPr>
        <w:t xml:space="preserve">                         </w:t>
      </w:r>
      <w:r w:rsidRPr="001049F1">
        <w:rPr>
          <w:rFonts w:asciiTheme="majorEastAsia" w:eastAsiaTheme="majorEastAsia" w:hAnsiTheme="majorEastAsia" w:hint="eastAsia"/>
        </w:rPr>
        <w:t>代理人</w:t>
      </w:r>
      <w:r w:rsidRPr="001049F1">
        <w:rPr>
          <w:rFonts w:asciiTheme="majorEastAsia" w:eastAsiaTheme="majorEastAsia" w:hAnsiTheme="majorEastAsia" w:cs="Times New Roman"/>
        </w:rPr>
        <w:t xml:space="preserve">                                     </w:t>
      </w:r>
      <w:r w:rsidRPr="001049F1">
        <w:rPr>
          <w:rFonts w:asciiTheme="majorEastAsia" w:eastAsiaTheme="majorEastAsia" w:hAnsiTheme="majorEastAsia" w:hint="eastAsia"/>
        </w:rPr>
        <w:t>印</w:t>
      </w: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406" w:lineRule="exact"/>
        <w:rPr>
          <w:rFonts w:asciiTheme="majorEastAsia" w:eastAsiaTheme="majorEastAsia" w:hAnsiTheme="majorEastAsia" w:cs="Times New Roman"/>
          <w:spacing w:val="2"/>
        </w:rPr>
      </w:pPr>
    </w:p>
    <w:p w:rsidR="003C0D78" w:rsidRPr="001049F1" w:rsidRDefault="003C0D78" w:rsidP="003C0D78">
      <w:pPr>
        <w:adjustRightInd/>
        <w:spacing w:line="406" w:lineRule="exact"/>
        <w:ind w:firstLineChars="100" w:firstLine="240"/>
        <w:rPr>
          <w:rFonts w:asciiTheme="majorEastAsia" w:eastAsiaTheme="majorEastAsia" w:hAnsiTheme="majorEastAsia"/>
        </w:rPr>
      </w:pPr>
      <w:r w:rsidRPr="001049F1">
        <w:rPr>
          <w:rFonts w:asciiTheme="majorEastAsia" w:eastAsiaTheme="majorEastAsia" w:hAnsiTheme="majorEastAsia" w:hint="eastAsia"/>
        </w:rPr>
        <w:t>地方独立行政法人山梨県立病院機構</w:t>
      </w:r>
    </w:p>
    <w:p w:rsidR="003C0D78" w:rsidRPr="001049F1" w:rsidRDefault="003C0D78" w:rsidP="00C9669C">
      <w:pPr>
        <w:adjustRightInd/>
        <w:ind w:firstLineChars="100" w:firstLine="240"/>
        <w:rPr>
          <w:rFonts w:asciiTheme="majorEastAsia" w:eastAsiaTheme="majorEastAsia" w:hAnsiTheme="majorEastAsia"/>
        </w:rPr>
      </w:pPr>
      <w:r w:rsidRPr="001049F1">
        <w:rPr>
          <w:rFonts w:asciiTheme="majorEastAsia" w:eastAsiaTheme="majorEastAsia" w:hAnsiTheme="majorEastAsia" w:hint="eastAsia"/>
        </w:rPr>
        <w:t>山梨県立北病院　院長　宮</w:t>
      </w:r>
      <w:r w:rsidRPr="001049F1">
        <w:rPr>
          <w:rFonts w:asciiTheme="majorEastAsia" w:eastAsiaTheme="majorEastAsia" w:hAnsiTheme="majorEastAsia" w:hint="eastAsia"/>
          <w:bCs/>
        </w:rPr>
        <w:t>田　量治</w:t>
      </w:r>
      <w:r w:rsidRPr="001049F1">
        <w:rPr>
          <w:rFonts w:asciiTheme="majorEastAsia" w:eastAsiaTheme="majorEastAsia" w:hAnsiTheme="majorEastAsia" w:hint="eastAsia"/>
        </w:rPr>
        <w:t xml:space="preserve">　殿</w:t>
      </w:r>
      <w:r w:rsidRPr="001049F1">
        <w:rPr>
          <w:rFonts w:asciiTheme="majorEastAsia" w:eastAsiaTheme="majorEastAsia" w:hAnsiTheme="majorEastAsia" w:cs="Times New Roman"/>
        </w:rPr>
        <w:t xml:space="preserve">         </w:t>
      </w:r>
      <w:r w:rsidRPr="001049F1">
        <w:rPr>
          <w:rFonts w:asciiTheme="majorEastAsia" w:eastAsiaTheme="majorEastAsia" w:hAnsiTheme="majorEastAsia" w:hint="eastAsia"/>
        </w:rPr>
        <w:t xml:space="preserve">　　</w:t>
      </w:r>
    </w:p>
    <w:sectPr w:rsidR="003C0D78" w:rsidRPr="001049F1">
      <w:headerReference w:type="default" r:id="rId9"/>
      <w:footerReference w:type="default" r:id="rId10"/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3E" w:rsidRDefault="00DC423E">
      <w:r>
        <w:separator/>
      </w:r>
    </w:p>
  </w:endnote>
  <w:endnote w:type="continuationSeparator" w:id="0">
    <w:p w:rsidR="00DC423E" w:rsidRDefault="00DC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B" w:rsidRDefault="00D93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3E" w:rsidRDefault="00DC42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423E" w:rsidRDefault="00DC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B" w:rsidRDefault="00D93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625A"/>
    <w:multiLevelType w:val="hybridMultilevel"/>
    <w:tmpl w:val="05B6755E"/>
    <w:lvl w:ilvl="0" w:tplc="1D72FAEE">
      <w:start w:val="4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CB"/>
    <w:rsid w:val="0008136A"/>
    <w:rsid w:val="001049F1"/>
    <w:rsid w:val="00136C3C"/>
    <w:rsid w:val="001B1EA1"/>
    <w:rsid w:val="001D7DF8"/>
    <w:rsid w:val="002B1CF9"/>
    <w:rsid w:val="00364986"/>
    <w:rsid w:val="003C0D78"/>
    <w:rsid w:val="00410F45"/>
    <w:rsid w:val="00427FE4"/>
    <w:rsid w:val="00486A6E"/>
    <w:rsid w:val="0049191D"/>
    <w:rsid w:val="004A4D86"/>
    <w:rsid w:val="00512A78"/>
    <w:rsid w:val="0052123B"/>
    <w:rsid w:val="00607D81"/>
    <w:rsid w:val="00710AD3"/>
    <w:rsid w:val="00774C21"/>
    <w:rsid w:val="007809DA"/>
    <w:rsid w:val="007A1523"/>
    <w:rsid w:val="00806B72"/>
    <w:rsid w:val="00842A01"/>
    <w:rsid w:val="00854034"/>
    <w:rsid w:val="008C04E8"/>
    <w:rsid w:val="009271E8"/>
    <w:rsid w:val="009B7052"/>
    <w:rsid w:val="00A871B5"/>
    <w:rsid w:val="00A93FD1"/>
    <w:rsid w:val="00B3309B"/>
    <w:rsid w:val="00B74954"/>
    <w:rsid w:val="00BB136A"/>
    <w:rsid w:val="00BB4FEE"/>
    <w:rsid w:val="00BE0878"/>
    <w:rsid w:val="00C30475"/>
    <w:rsid w:val="00C9669C"/>
    <w:rsid w:val="00CA6B47"/>
    <w:rsid w:val="00CD0EA5"/>
    <w:rsid w:val="00D05003"/>
    <w:rsid w:val="00D06CF9"/>
    <w:rsid w:val="00D931CB"/>
    <w:rsid w:val="00D975B5"/>
    <w:rsid w:val="00DC423E"/>
    <w:rsid w:val="00EF00F3"/>
    <w:rsid w:val="00F52389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4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07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D81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607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D81"/>
    <w:rPr>
      <w:rFonts w:ascii="ＭＳ 明朝" w:hAns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049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4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07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D81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607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D81"/>
    <w:rPr>
      <w:rFonts w:ascii="ＭＳ 明朝" w:hAns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04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E3CE-0E4C-4286-96A4-2F7C2FB5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地方独立行政法人 山梨県立病院機構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creator>YAMANASHI</dc:creator>
  <cp:lastModifiedBy>S</cp:lastModifiedBy>
  <cp:revision>8</cp:revision>
  <cp:lastPrinted>2018-09-05T08:35:00Z</cp:lastPrinted>
  <dcterms:created xsi:type="dcterms:W3CDTF">2018-08-30T07:48:00Z</dcterms:created>
  <dcterms:modified xsi:type="dcterms:W3CDTF">2019-03-01T07:22:00Z</dcterms:modified>
</cp:coreProperties>
</file>