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63A" w:rsidRPr="00CF037A" w:rsidRDefault="008932FE" w:rsidP="008B163A">
      <w:pPr>
        <w:overflowPunct w:val="0"/>
        <w:jc w:val="center"/>
        <w:textAlignment w:val="baseline"/>
        <w:rPr>
          <w:rFonts w:asciiTheme="minorEastAsia" w:hAnsiTheme="minorEastAsia" w:cs="Times New Roman"/>
          <w:color w:val="000000"/>
          <w:kern w:val="0"/>
          <w:sz w:val="18"/>
          <w:szCs w:val="18"/>
        </w:rPr>
      </w:pPr>
      <w:r>
        <w:rPr>
          <w:rFonts w:asciiTheme="minorEastAsia" w:hAnsiTheme="minorEastAsia" w:cs="ＭＳ ゴシック" w:hint="eastAsia"/>
          <w:color w:val="000000"/>
          <w:kern w:val="0"/>
          <w:sz w:val="28"/>
          <w:szCs w:val="28"/>
        </w:rPr>
        <w:t>山梨県立中央病院ほか１施設で使用する電気調達基本</w:t>
      </w:r>
      <w:r w:rsidR="008B163A" w:rsidRPr="00CF037A">
        <w:rPr>
          <w:rFonts w:asciiTheme="minorEastAsia" w:hAnsiTheme="minorEastAsia" w:cs="ＭＳ ゴシック" w:hint="eastAsia"/>
          <w:color w:val="000000"/>
          <w:kern w:val="0"/>
          <w:sz w:val="28"/>
          <w:szCs w:val="28"/>
        </w:rPr>
        <w:t>契約書</w:t>
      </w:r>
    </w:p>
    <w:p w:rsidR="008B163A" w:rsidRPr="008932FE" w:rsidRDefault="008B163A" w:rsidP="008B163A">
      <w:pPr>
        <w:overflowPunct w:val="0"/>
        <w:textAlignment w:val="baseline"/>
        <w:rPr>
          <w:rFonts w:asciiTheme="minorEastAsia" w:hAnsiTheme="minorEastAsia" w:cs="Times New Roman"/>
          <w:color w:val="000000"/>
          <w:kern w:val="0"/>
          <w:sz w:val="18"/>
          <w:szCs w:val="18"/>
        </w:rPr>
      </w:pPr>
    </w:p>
    <w:p w:rsidR="004601CF" w:rsidRDefault="00E37009" w:rsidP="008B163A">
      <w:pPr>
        <w:overflowPunct w:val="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 xml:space="preserve">　　　地方独立行政法人山梨県立病院機構</w:t>
      </w:r>
      <w:r w:rsidR="009E0FB0">
        <w:rPr>
          <w:rFonts w:asciiTheme="minorEastAsia" w:hAnsiTheme="minorEastAsia" w:cs="Times New Roman" w:hint="eastAsia"/>
          <w:color w:val="000000"/>
          <w:kern w:val="0"/>
          <w:sz w:val="18"/>
          <w:szCs w:val="18"/>
        </w:rPr>
        <w:t xml:space="preserve">　　　　　　　　</w:t>
      </w:r>
      <w:r>
        <w:rPr>
          <w:rFonts w:asciiTheme="minorEastAsia" w:hAnsiTheme="minorEastAsia" w:cs="Times New Roman" w:hint="eastAsia"/>
          <w:color w:val="000000"/>
          <w:kern w:val="0"/>
          <w:sz w:val="18"/>
          <w:szCs w:val="18"/>
        </w:rPr>
        <w:t>（以下「甲」という。)と</w:t>
      </w:r>
    </w:p>
    <w:p w:rsidR="00E37009" w:rsidRDefault="00E37009" w:rsidP="008B163A">
      <w:pPr>
        <w:overflowPunct w:val="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 xml:space="preserve">　　　</w:t>
      </w:r>
      <w:r w:rsidR="00A31A46">
        <w:rPr>
          <w:rFonts w:asciiTheme="minorEastAsia" w:hAnsiTheme="minorEastAsia" w:cs="Times New Roman" w:hint="eastAsia"/>
          <w:color w:val="000000"/>
          <w:kern w:val="0"/>
          <w:sz w:val="18"/>
          <w:szCs w:val="18"/>
        </w:rPr>
        <w:t xml:space="preserve">○○○○（請負者）　　　　　　　　　　　　　</w:t>
      </w:r>
      <w:r>
        <w:rPr>
          <w:rFonts w:asciiTheme="minorEastAsia" w:hAnsiTheme="minorEastAsia" w:cs="Times New Roman" w:hint="eastAsia"/>
          <w:color w:val="000000"/>
          <w:kern w:val="0"/>
          <w:sz w:val="18"/>
          <w:szCs w:val="18"/>
        </w:rPr>
        <w:t xml:space="preserve">　  （以下「乙」という。）とは、</w:t>
      </w:r>
    </w:p>
    <w:p w:rsidR="004601CF" w:rsidRDefault="00E37009" w:rsidP="008B163A">
      <w:pPr>
        <w:overflowPunct w:val="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 xml:space="preserve">　　次の条項により山梨県立中央病院ほか１施設で使用する電気調達に係る基本契約を締結する。</w:t>
      </w:r>
    </w:p>
    <w:p w:rsidR="004601CF" w:rsidRDefault="004601CF" w:rsidP="008B163A">
      <w:pPr>
        <w:overflowPunct w:val="0"/>
        <w:textAlignment w:val="baseline"/>
        <w:rPr>
          <w:rFonts w:asciiTheme="minorEastAsia" w:hAnsiTheme="minorEastAsia" w:cs="Times New Roman"/>
          <w:color w:val="000000"/>
          <w:kern w:val="0"/>
          <w:sz w:val="18"/>
          <w:szCs w:val="18"/>
        </w:rPr>
      </w:pPr>
    </w:p>
    <w:p w:rsidR="008932FE" w:rsidRDefault="008932FE" w:rsidP="008B163A">
      <w:pPr>
        <w:overflowPunct w:val="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（契約の目的）</w:t>
      </w:r>
    </w:p>
    <w:p w:rsidR="00A607D0" w:rsidRDefault="00C82C8C"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第１条　本契約は、甲と乙</w:t>
      </w:r>
      <w:r w:rsidR="00755D78">
        <w:rPr>
          <w:rFonts w:asciiTheme="minorEastAsia" w:hAnsiTheme="minorEastAsia" w:cs="Times New Roman" w:hint="eastAsia"/>
          <w:color w:val="000000"/>
          <w:kern w:val="0"/>
          <w:sz w:val="18"/>
          <w:szCs w:val="18"/>
        </w:rPr>
        <w:t>と</w:t>
      </w:r>
      <w:r w:rsidR="008932FE">
        <w:rPr>
          <w:rFonts w:asciiTheme="minorEastAsia" w:hAnsiTheme="minorEastAsia" w:cs="Times New Roman" w:hint="eastAsia"/>
          <w:color w:val="000000"/>
          <w:kern w:val="0"/>
          <w:sz w:val="18"/>
          <w:szCs w:val="18"/>
        </w:rPr>
        <w:t>が、甲の山梨県立中央病院ほか１施設で使用する電気を需要に応じて供給する契約を締</w:t>
      </w:r>
    </w:p>
    <w:p w:rsidR="008932FE" w:rsidRDefault="008932FE" w:rsidP="00A607D0">
      <w:pPr>
        <w:overflowPunct w:val="0"/>
        <w:ind w:leftChars="100" w:left="570" w:hangingChars="200" w:hanging="36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結するに当たり、基本となる事項を定めることを目的とする。</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（契約の要領）</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第２条　この契約の要領は、次のとおりとする。</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（１）供給場所、供給仕様書等</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 xml:space="preserve">　　　別紙「仕様書」のとおり</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（２）契約単価</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 xml:space="preserve">　　　別紙「契約単価表」のとおり</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（３）契約期間</w:t>
      </w:r>
    </w:p>
    <w:p w:rsidR="009E323D" w:rsidRDefault="00A31A46"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 xml:space="preserve">　　　令和３</w:t>
      </w:r>
      <w:r w:rsidR="008932FE">
        <w:rPr>
          <w:rFonts w:asciiTheme="minorEastAsia" w:hAnsiTheme="minorEastAsia" w:cs="Times New Roman" w:hint="eastAsia"/>
          <w:color w:val="000000"/>
          <w:kern w:val="0"/>
          <w:sz w:val="18"/>
          <w:szCs w:val="18"/>
        </w:rPr>
        <w:t>年</w:t>
      </w:r>
      <w:r w:rsidR="009E323D">
        <w:rPr>
          <w:rFonts w:asciiTheme="minorEastAsia" w:hAnsiTheme="minorEastAsia" w:cs="Times New Roman" w:hint="eastAsia"/>
          <w:color w:val="000000"/>
          <w:kern w:val="0"/>
          <w:sz w:val="18"/>
          <w:szCs w:val="18"/>
        </w:rPr>
        <w:t xml:space="preserve">　</w:t>
      </w:r>
      <w:r>
        <w:rPr>
          <w:rFonts w:asciiTheme="minorEastAsia" w:hAnsiTheme="minorEastAsia" w:cs="Times New Roman" w:hint="eastAsia"/>
          <w:color w:val="000000"/>
          <w:kern w:val="0"/>
          <w:sz w:val="18"/>
          <w:szCs w:val="18"/>
        </w:rPr>
        <w:t>４</w:t>
      </w:r>
      <w:r w:rsidR="008932FE">
        <w:rPr>
          <w:rFonts w:asciiTheme="minorEastAsia" w:hAnsiTheme="minorEastAsia" w:cs="Times New Roman" w:hint="eastAsia"/>
          <w:color w:val="000000"/>
          <w:kern w:val="0"/>
          <w:sz w:val="18"/>
          <w:szCs w:val="18"/>
        </w:rPr>
        <w:t>月</w:t>
      </w:r>
      <w:r w:rsidR="009E323D">
        <w:rPr>
          <w:rFonts w:asciiTheme="minorEastAsia" w:hAnsiTheme="minorEastAsia" w:cs="Times New Roman" w:hint="eastAsia"/>
          <w:color w:val="000000"/>
          <w:kern w:val="0"/>
          <w:sz w:val="18"/>
          <w:szCs w:val="18"/>
        </w:rPr>
        <w:t xml:space="preserve">　</w:t>
      </w:r>
      <w:r w:rsidR="008932FE">
        <w:rPr>
          <w:rFonts w:asciiTheme="minorEastAsia" w:hAnsiTheme="minorEastAsia" w:cs="Times New Roman" w:hint="eastAsia"/>
          <w:color w:val="000000"/>
          <w:kern w:val="0"/>
          <w:sz w:val="18"/>
          <w:szCs w:val="18"/>
        </w:rPr>
        <w:t>１日</w:t>
      </w:r>
      <w:r w:rsidR="009E323D">
        <w:rPr>
          <w:rFonts w:asciiTheme="minorEastAsia" w:hAnsiTheme="minorEastAsia" w:cs="Times New Roman" w:hint="eastAsia"/>
          <w:color w:val="000000"/>
          <w:kern w:val="0"/>
          <w:sz w:val="18"/>
          <w:szCs w:val="18"/>
        </w:rPr>
        <w:t xml:space="preserve">　００：００　</w:t>
      </w:r>
      <w:r w:rsidR="008932FE">
        <w:rPr>
          <w:rFonts w:asciiTheme="minorEastAsia" w:hAnsiTheme="minorEastAsia" w:cs="Times New Roman" w:hint="eastAsia"/>
          <w:color w:val="000000"/>
          <w:kern w:val="0"/>
          <w:sz w:val="18"/>
          <w:szCs w:val="18"/>
        </w:rPr>
        <w:t>から</w:t>
      </w:r>
    </w:p>
    <w:p w:rsidR="008932FE" w:rsidRDefault="00A31A46" w:rsidP="009E323D">
      <w:pPr>
        <w:overflowPunct w:val="0"/>
        <w:ind w:firstLineChars="300" w:firstLine="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令和６</w:t>
      </w:r>
      <w:r w:rsidR="008932FE">
        <w:rPr>
          <w:rFonts w:asciiTheme="minorEastAsia" w:hAnsiTheme="minorEastAsia" w:cs="Times New Roman" w:hint="eastAsia"/>
          <w:color w:val="000000"/>
          <w:kern w:val="0"/>
          <w:sz w:val="18"/>
          <w:szCs w:val="18"/>
        </w:rPr>
        <w:t>年</w:t>
      </w:r>
      <w:r w:rsidR="009E323D">
        <w:rPr>
          <w:rFonts w:asciiTheme="minorEastAsia" w:hAnsiTheme="minorEastAsia" w:cs="Times New Roman" w:hint="eastAsia"/>
          <w:color w:val="000000"/>
          <w:kern w:val="0"/>
          <w:sz w:val="18"/>
          <w:szCs w:val="18"/>
        </w:rPr>
        <w:t xml:space="preserve">　</w:t>
      </w:r>
      <w:r w:rsidR="008932FE">
        <w:rPr>
          <w:rFonts w:asciiTheme="minorEastAsia" w:hAnsiTheme="minorEastAsia" w:cs="Times New Roman" w:hint="eastAsia"/>
          <w:color w:val="000000"/>
          <w:kern w:val="0"/>
          <w:sz w:val="18"/>
          <w:szCs w:val="18"/>
        </w:rPr>
        <w:t>３月３１日</w:t>
      </w:r>
      <w:r w:rsidR="009E323D">
        <w:rPr>
          <w:rFonts w:asciiTheme="minorEastAsia" w:hAnsiTheme="minorEastAsia" w:cs="Times New Roman" w:hint="eastAsia"/>
          <w:color w:val="000000"/>
          <w:kern w:val="0"/>
          <w:sz w:val="18"/>
          <w:szCs w:val="18"/>
        </w:rPr>
        <w:t xml:space="preserve">　２４：００　</w:t>
      </w:r>
      <w:r w:rsidR="008932FE">
        <w:rPr>
          <w:rFonts w:asciiTheme="minorEastAsia" w:hAnsiTheme="minorEastAsia" w:cs="Times New Roman" w:hint="eastAsia"/>
          <w:color w:val="000000"/>
          <w:kern w:val="0"/>
          <w:sz w:val="18"/>
          <w:szCs w:val="18"/>
        </w:rPr>
        <w:t>まで</w:t>
      </w:r>
    </w:p>
    <w:p w:rsidR="008932FE" w:rsidRDefault="008932FE"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（４）この契約に規定する請求</w:t>
      </w:r>
      <w:r w:rsidR="00862943">
        <w:rPr>
          <w:rFonts w:asciiTheme="minorEastAsia" w:hAnsiTheme="minorEastAsia" w:cs="Times New Roman" w:hint="eastAsia"/>
          <w:color w:val="000000"/>
          <w:kern w:val="0"/>
          <w:sz w:val="18"/>
          <w:szCs w:val="18"/>
        </w:rPr>
        <w:t>、通知、申出、同意及び解除は、書面によりこれを行う。</w:t>
      </w:r>
    </w:p>
    <w:p w:rsidR="00862943" w:rsidRDefault="00862943"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（５）電気料金の請求及び支払に関しては個別の契約による。</w:t>
      </w:r>
    </w:p>
    <w:p w:rsidR="00862943" w:rsidRDefault="00862943" w:rsidP="008932FE">
      <w:pPr>
        <w:overflowPunct w:val="0"/>
        <w:ind w:left="540" w:hangingChars="300" w:hanging="540"/>
        <w:textAlignment w:val="baseline"/>
        <w:rPr>
          <w:rFonts w:asciiTheme="minorEastAsia" w:hAnsiTheme="minorEastAsia" w:cs="Times New Roman"/>
          <w:color w:val="000000"/>
          <w:kern w:val="0"/>
          <w:sz w:val="18"/>
          <w:szCs w:val="18"/>
        </w:rPr>
      </w:pPr>
    </w:p>
    <w:p w:rsidR="00862943" w:rsidRDefault="00862943" w:rsidP="008932FE">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（契約保証金）</w:t>
      </w:r>
    </w:p>
    <w:p w:rsidR="00862943" w:rsidRDefault="00862943" w:rsidP="002E1B9F">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第３条　契約保証金は、地方独立行政法人山梨県立病院機構契約事務規程第２６条により免除する。</w:t>
      </w:r>
    </w:p>
    <w:p w:rsidR="008932FE" w:rsidRDefault="008932FE" w:rsidP="008B163A">
      <w:pPr>
        <w:overflowPunct w:val="0"/>
        <w:textAlignment w:val="baseline"/>
        <w:rPr>
          <w:rFonts w:asciiTheme="minorEastAsia" w:hAnsiTheme="minorEastAsia" w:cs="Times New Roman"/>
          <w:color w:val="000000"/>
          <w:kern w:val="0"/>
          <w:sz w:val="18"/>
          <w:szCs w:val="18"/>
        </w:rPr>
      </w:pPr>
    </w:p>
    <w:p w:rsidR="00862943" w:rsidRDefault="00862943" w:rsidP="008B163A">
      <w:pPr>
        <w:overflowPunct w:val="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（料金の算定）</w:t>
      </w:r>
    </w:p>
    <w:p w:rsidR="00A607D0" w:rsidRDefault="00862943" w:rsidP="00862943">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第４条　電気料金は、仕様書に定める各供給場所の契約電力</w:t>
      </w:r>
      <w:r w:rsidR="00236FCE">
        <w:rPr>
          <w:rFonts w:asciiTheme="minorEastAsia" w:hAnsiTheme="minorEastAsia" w:cs="Times New Roman" w:hint="eastAsia"/>
          <w:color w:val="000000"/>
          <w:kern w:val="0"/>
          <w:sz w:val="18"/>
          <w:szCs w:val="18"/>
        </w:rPr>
        <w:t>及び</w:t>
      </w:r>
      <w:r w:rsidR="00A607D0">
        <w:rPr>
          <w:rFonts w:asciiTheme="minorEastAsia" w:hAnsiTheme="minorEastAsia" w:cs="Times New Roman" w:hint="eastAsia"/>
          <w:color w:val="000000"/>
          <w:kern w:val="0"/>
          <w:sz w:val="18"/>
          <w:szCs w:val="18"/>
        </w:rPr>
        <w:t>契約単価表の基本料金単価を乗じて得た額（以下「</w:t>
      </w:r>
    </w:p>
    <w:p w:rsidR="00A607D0" w:rsidRDefault="00A607D0" w:rsidP="00A607D0">
      <w:pPr>
        <w:overflowPunct w:val="0"/>
        <w:ind w:leftChars="100" w:left="570" w:hangingChars="200" w:hanging="36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基</w:t>
      </w:r>
      <w:r w:rsidR="00862943">
        <w:rPr>
          <w:rFonts w:asciiTheme="minorEastAsia" w:hAnsiTheme="minorEastAsia" w:cs="Times New Roman" w:hint="eastAsia"/>
          <w:color w:val="000000"/>
          <w:kern w:val="0"/>
          <w:sz w:val="18"/>
          <w:szCs w:val="18"/>
        </w:rPr>
        <w:t>本料金」という。）に計量期間に係る使用電力量に契約単価表の電気量料金単価を乗じて得た額(以下「電気量</w:t>
      </w:r>
    </w:p>
    <w:p w:rsidR="00862943" w:rsidRDefault="00862943" w:rsidP="00A607D0">
      <w:pPr>
        <w:overflowPunct w:val="0"/>
        <w:ind w:leftChars="100" w:left="570" w:hangingChars="200" w:hanging="36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料金」という。)を加算した額</w:t>
      </w:r>
      <w:r w:rsidR="003E46C1">
        <w:rPr>
          <w:rFonts w:asciiTheme="minorEastAsia" w:hAnsiTheme="minorEastAsia" w:cs="Times New Roman" w:hint="eastAsia"/>
          <w:color w:val="000000"/>
          <w:kern w:val="0"/>
          <w:sz w:val="18"/>
          <w:szCs w:val="18"/>
        </w:rPr>
        <w:t>から契約電力に契約単価表の基本料金割引単価を乗じて得た額を差し引いた額とする</w:t>
      </w:r>
      <w:r>
        <w:rPr>
          <w:rFonts w:asciiTheme="minorEastAsia" w:hAnsiTheme="minorEastAsia" w:cs="Times New Roman" w:hint="eastAsia"/>
          <w:color w:val="000000"/>
          <w:kern w:val="0"/>
          <w:sz w:val="18"/>
          <w:szCs w:val="18"/>
        </w:rPr>
        <w:t>。</w:t>
      </w:r>
    </w:p>
    <w:p w:rsidR="00A607D0" w:rsidRDefault="00862943" w:rsidP="00862943">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 xml:space="preserve">　　ただし、基本料金は、仕様書によって算定された</w:t>
      </w:r>
      <w:r w:rsidR="00E37009">
        <w:rPr>
          <w:rFonts w:asciiTheme="minorEastAsia" w:hAnsiTheme="minorEastAsia" w:cs="Times New Roman" w:hint="eastAsia"/>
          <w:color w:val="000000"/>
          <w:kern w:val="0"/>
          <w:sz w:val="18"/>
          <w:szCs w:val="18"/>
        </w:rPr>
        <w:t>力率割引又は割増しを行うものとし、電気</w:t>
      </w:r>
      <w:r w:rsidR="00236FCE">
        <w:rPr>
          <w:rFonts w:asciiTheme="minorEastAsia" w:hAnsiTheme="minorEastAsia" w:cs="Times New Roman" w:hint="eastAsia"/>
          <w:color w:val="000000"/>
          <w:kern w:val="0"/>
          <w:sz w:val="18"/>
          <w:szCs w:val="18"/>
        </w:rPr>
        <w:t>量料金は、仕様書に</w:t>
      </w:r>
    </w:p>
    <w:p w:rsidR="00862943" w:rsidRDefault="00236FCE" w:rsidP="00A607D0">
      <w:pPr>
        <w:overflowPunct w:val="0"/>
        <w:ind w:firstLineChars="100" w:firstLine="18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よって算定された燃料費調整額を差し引き、又は加えるものとする。</w:t>
      </w:r>
    </w:p>
    <w:p w:rsidR="00A607D0" w:rsidRDefault="00236FCE" w:rsidP="00862943">
      <w:pPr>
        <w:overflowPunct w:val="0"/>
        <w:ind w:left="540" w:hangingChars="300" w:hanging="54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２　再生可能エネルギー電気の調達に関する特別措置法に基づく賦課金は、仕様書の規定により算出された料金を加</w:t>
      </w:r>
    </w:p>
    <w:p w:rsidR="00236FCE" w:rsidRDefault="00236FCE" w:rsidP="00A607D0">
      <w:pPr>
        <w:overflowPunct w:val="0"/>
        <w:ind w:leftChars="100" w:left="570" w:hangingChars="200" w:hanging="36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算するものとする。</w:t>
      </w:r>
    </w:p>
    <w:p w:rsidR="008932FE" w:rsidRPr="00CF037A" w:rsidRDefault="008932FE" w:rsidP="008B163A">
      <w:pPr>
        <w:overflowPunct w:val="0"/>
        <w:textAlignment w:val="baseline"/>
        <w:rPr>
          <w:rFonts w:asciiTheme="minorEastAsia" w:hAnsiTheme="minorEastAsia" w:cs="Times New Roman"/>
          <w:color w:val="000000"/>
          <w:kern w:val="0"/>
          <w:sz w:val="18"/>
          <w:szCs w:val="18"/>
        </w:rPr>
      </w:pPr>
    </w:p>
    <w:p w:rsidR="008B163A" w:rsidRPr="00CF037A" w:rsidRDefault="008B163A" w:rsidP="008B163A">
      <w:pPr>
        <w:overflowPunct w:val="0"/>
        <w:textAlignment w:val="baseline"/>
        <w:rPr>
          <w:rFonts w:asciiTheme="minorEastAsia" w:hAnsiTheme="minorEastAsia" w:cs="Times New Roman"/>
          <w:color w:val="000000"/>
          <w:kern w:val="0"/>
          <w:sz w:val="18"/>
          <w:szCs w:val="18"/>
        </w:rPr>
      </w:pPr>
      <w:r w:rsidRPr="00CF037A">
        <w:rPr>
          <w:rFonts w:asciiTheme="minorEastAsia" w:hAnsiTheme="minorEastAsia" w:cs="ＭＳ ゴシック" w:hint="eastAsia"/>
          <w:color w:val="000000"/>
          <w:kern w:val="0"/>
          <w:sz w:val="18"/>
          <w:szCs w:val="18"/>
        </w:rPr>
        <w:t>（料金と支払</w:t>
      </w:r>
      <w:r w:rsidR="00236FCE">
        <w:rPr>
          <w:rFonts w:asciiTheme="minorEastAsia" w:hAnsiTheme="minorEastAsia" w:cs="ＭＳ ゴシック" w:hint="eastAsia"/>
          <w:color w:val="000000"/>
          <w:kern w:val="0"/>
          <w:sz w:val="18"/>
          <w:szCs w:val="18"/>
        </w:rPr>
        <w:t>等</w:t>
      </w:r>
      <w:r w:rsidRPr="00CF037A">
        <w:rPr>
          <w:rFonts w:asciiTheme="minorEastAsia" w:hAnsiTheme="minorEastAsia" w:cs="ＭＳ ゴシック" w:hint="eastAsia"/>
          <w:color w:val="000000"/>
          <w:kern w:val="0"/>
          <w:sz w:val="18"/>
          <w:szCs w:val="18"/>
        </w:rPr>
        <w:t>）</w:t>
      </w:r>
    </w:p>
    <w:p w:rsidR="00236FCE" w:rsidRDefault="008B163A" w:rsidP="00A607D0">
      <w:pPr>
        <w:overflowPunct w:val="0"/>
        <w:ind w:left="180" w:hangingChars="100" w:hanging="180"/>
        <w:textAlignment w:val="baseline"/>
        <w:rPr>
          <w:rFonts w:asciiTheme="minorEastAsia" w:hAnsiTheme="minorEastAsia" w:cs="ＭＳ 明朝"/>
          <w:color w:val="000000"/>
          <w:kern w:val="0"/>
          <w:sz w:val="18"/>
          <w:szCs w:val="18"/>
        </w:rPr>
      </w:pPr>
      <w:r w:rsidRPr="00CF037A">
        <w:rPr>
          <w:rFonts w:asciiTheme="minorEastAsia" w:hAnsiTheme="minorEastAsia" w:cs="ＭＳ ゴシック" w:hint="eastAsia"/>
          <w:color w:val="000000"/>
          <w:kern w:val="0"/>
          <w:sz w:val="18"/>
          <w:szCs w:val="18"/>
        </w:rPr>
        <w:t>第</w:t>
      </w:r>
      <w:r w:rsidR="00236FCE">
        <w:rPr>
          <w:rFonts w:asciiTheme="minorEastAsia" w:hAnsiTheme="minorEastAsia" w:cs="ＭＳ ゴシック" w:hint="eastAsia"/>
          <w:color w:val="000000"/>
          <w:kern w:val="0"/>
          <w:sz w:val="18"/>
          <w:szCs w:val="18"/>
        </w:rPr>
        <w:t>５</w:t>
      </w:r>
      <w:r w:rsidRPr="00CF037A">
        <w:rPr>
          <w:rFonts w:asciiTheme="minorEastAsia" w:hAnsiTheme="minorEastAsia" w:cs="ＭＳ ゴシック" w:hint="eastAsia"/>
          <w:color w:val="000000"/>
          <w:kern w:val="0"/>
          <w:sz w:val="18"/>
          <w:szCs w:val="18"/>
        </w:rPr>
        <w:t>条</w:t>
      </w:r>
      <w:r w:rsidRPr="00CF037A">
        <w:rPr>
          <w:rFonts w:asciiTheme="minorEastAsia" w:hAnsiTheme="minorEastAsia" w:cs="ＭＳ 明朝" w:hint="eastAsia"/>
          <w:color w:val="000000"/>
          <w:kern w:val="0"/>
          <w:sz w:val="18"/>
          <w:szCs w:val="18"/>
        </w:rPr>
        <w:t xml:space="preserve">　</w:t>
      </w:r>
      <w:r w:rsidR="00236FCE">
        <w:rPr>
          <w:rFonts w:asciiTheme="minorEastAsia" w:hAnsiTheme="minorEastAsia" w:cs="ＭＳ 明朝" w:hint="eastAsia"/>
          <w:color w:val="000000"/>
          <w:kern w:val="0"/>
          <w:sz w:val="18"/>
          <w:szCs w:val="18"/>
        </w:rPr>
        <w:t>乙は、月毎に第４条により算出した金額の合計額（以下「料金」という。）を、計量期間の翌月に、</w:t>
      </w:r>
      <w:r w:rsidR="00A607D0">
        <w:rPr>
          <w:rFonts w:asciiTheme="minorEastAsia" w:hAnsiTheme="minorEastAsia" w:cs="ＭＳ 明朝" w:hint="eastAsia"/>
          <w:color w:val="000000"/>
          <w:kern w:val="0"/>
          <w:sz w:val="18"/>
          <w:szCs w:val="18"/>
        </w:rPr>
        <w:t>甲に対し、請求書により請求するものとする。</w:t>
      </w:r>
    </w:p>
    <w:p w:rsidR="00A607D0" w:rsidRDefault="00A607D0" w:rsidP="00A607D0">
      <w:pPr>
        <w:overflowPunct w:val="0"/>
        <w:ind w:left="180" w:hangingChars="100" w:hanging="18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２　甲は、前項の規定する請求書を受理したときは、その日から３０日以内に支払うものとする。</w:t>
      </w:r>
    </w:p>
    <w:p w:rsidR="00236FCE" w:rsidRDefault="00A607D0" w:rsidP="00A607D0">
      <w:pPr>
        <w:overflowPunct w:val="0"/>
        <w:ind w:left="180" w:hangingChars="100" w:hanging="18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３　甲が前項の支払期日までに料金を支払わない場合は、甲は、乙に対して遅延利息を支払うものとし、その遅延利息の額は、政府契約の支払い延滞防止等に関する法律（昭和24年法律第256号）第8条第1項の規定により計算した金額とする。また、その端数計算については同条第2項の規定による。</w:t>
      </w:r>
    </w:p>
    <w:p w:rsidR="00E6306C" w:rsidRDefault="00E6306C" w:rsidP="00A607D0">
      <w:pPr>
        <w:overflowPunct w:val="0"/>
        <w:ind w:left="180" w:hangingChars="100" w:hanging="180"/>
        <w:textAlignment w:val="baseline"/>
        <w:rPr>
          <w:rFonts w:asciiTheme="minorEastAsia" w:hAnsiTheme="minorEastAsia" w:cs="ＭＳ 明朝" w:hint="eastAsia"/>
          <w:color w:val="000000"/>
          <w:kern w:val="0"/>
          <w:sz w:val="18"/>
          <w:szCs w:val="18"/>
        </w:rPr>
      </w:pPr>
      <w:r>
        <w:rPr>
          <w:rFonts w:asciiTheme="minorEastAsia" w:hAnsiTheme="minorEastAsia" w:cs="ＭＳ 明朝" w:hint="eastAsia"/>
          <w:color w:val="000000"/>
          <w:kern w:val="0"/>
          <w:sz w:val="18"/>
          <w:szCs w:val="18"/>
        </w:rPr>
        <w:t>４　税法の改正により消費税等の税率が変動した場合、改正以降における電気料金に対する消費税相当額は、変動後の税率により計算するものとする。</w:t>
      </w:r>
      <w:bookmarkStart w:id="0" w:name="_GoBack"/>
      <w:bookmarkEnd w:id="0"/>
    </w:p>
    <w:p w:rsidR="00A607D0" w:rsidRDefault="00A607D0" w:rsidP="008B163A">
      <w:pPr>
        <w:overflowPunct w:val="0"/>
        <w:textAlignment w:val="baseline"/>
        <w:rPr>
          <w:rFonts w:asciiTheme="minorEastAsia" w:hAnsiTheme="minorEastAsia" w:cs="ＭＳ 明朝"/>
          <w:color w:val="000000"/>
          <w:kern w:val="0"/>
          <w:sz w:val="18"/>
          <w:szCs w:val="18"/>
        </w:rPr>
      </w:pPr>
    </w:p>
    <w:p w:rsidR="008B163A" w:rsidRDefault="00A607D0"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（単位及び端数</w:t>
      </w:r>
      <w:r w:rsidR="008D405D">
        <w:rPr>
          <w:rFonts w:asciiTheme="minorEastAsia" w:hAnsiTheme="minorEastAsia" w:cs="ＭＳ 明朝" w:hint="eastAsia"/>
          <w:color w:val="000000"/>
          <w:kern w:val="0"/>
          <w:sz w:val="18"/>
          <w:szCs w:val="18"/>
        </w:rPr>
        <w:t>処理</w:t>
      </w:r>
      <w:r>
        <w:rPr>
          <w:rFonts w:asciiTheme="minorEastAsia" w:hAnsiTheme="minorEastAsia" w:cs="ＭＳ 明朝" w:hint="eastAsia"/>
          <w:color w:val="000000"/>
          <w:kern w:val="0"/>
          <w:sz w:val="18"/>
          <w:szCs w:val="18"/>
        </w:rPr>
        <w:t>）</w:t>
      </w:r>
    </w:p>
    <w:p w:rsidR="00A607D0" w:rsidRDefault="00A607D0"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第６条　料金その他を計算する場合の単位及びその端数処理は次のとおり</w:t>
      </w:r>
      <w:r w:rsidR="008D405D">
        <w:rPr>
          <w:rFonts w:asciiTheme="minorEastAsia" w:hAnsiTheme="minorEastAsia" w:cs="ＭＳ 明朝" w:hint="eastAsia"/>
          <w:color w:val="000000"/>
          <w:kern w:val="0"/>
          <w:sz w:val="18"/>
          <w:szCs w:val="18"/>
        </w:rPr>
        <w:t>とする。</w:t>
      </w:r>
    </w:p>
    <w:p w:rsidR="008D405D" w:rsidRDefault="008D405D"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（１）契約電力及び最大需要電力の単位は、１キロワットとし、その端数は小数点以下第１位を四捨五入する。</w:t>
      </w:r>
    </w:p>
    <w:p w:rsidR="008D405D" w:rsidRDefault="008D405D"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（２）使用電力量の単位は、１キロワット時とし、その端数は小数点以下第１位を四捨五入する。</w:t>
      </w:r>
    </w:p>
    <w:p w:rsidR="008D405D" w:rsidRDefault="008D405D"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（３）力率の単位は、１パーセントとし、その端数は小数点以下第１位を四捨五入する。</w:t>
      </w:r>
    </w:p>
    <w:p w:rsidR="008D405D" w:rsidRDefault="008D405D"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（４）料金その他の計算における合計金額の単位は、１円とし、その端数は切り捨てる。</w:t>
      </w:r>
    </w:p>
    <w:p w:rsidR="008D405D" w:rsidRPr="008D405D" w:rsidRDefault="008D405D" w:rsidP="008B163A">
      <w:pPr>
        <w:overflowPunct w:val="0"/>
        <w:textAlignment w:val="baseline"/>
        <w:rPr>
          <w:rFonts w:asciiTheme="minorEastAsia" w:hAnsiTheme="minorEastAsia" w:cs="ＭＳ 明朝"/>
          <w:color w:val="000000"/>
          <w:kern w:val="0"/>
          <w:sz w:val="18"/>
          <w:szCs w:val="18"/>
        </w:rPr>
      </w:pPr>
    </w:p>
    <w:p w:rsidR="008B163A" w:rsidRPr="00CF037A" w:rsidRDefault="008B163A" w:rsidP="008B163A">
      <w:pPr>
        <w:overflowPunct w:val="0"/>
        <w:textAlignment w:val="baseline"/>
        <w:rPr>
          <w:rFonts w:asciiTheme="minorEastAsia" w:hAnsiTheme="minorEastAsia" w:cs="Times New Roman"/>
          <w:color w:val="000000"/>
          <w:kern w:val="0"/>
          <w:sz w:val="18"/>
          <w:szCs w:val="18"/>
        </w:rPr>
      </w:pPr>
      <w:r w:rsidRPr="00CF037A">
        <w:rPr>
          <w:rFonts w:asciiTheme="minorEastAsia" w:hAnsiTheme="minorEastAsia" w:cs="ＭＳ ゴシック" w:hint="eastAsia"/>
          <w:color w:val="000000"/>
          <w:kern w:val="0"/>
          <w:sz w:val="18"/>
          <w:szCs w:val="18"/>
        </w:rPr>
        <w:t>（</w:t>
      </w:r>
      <w:r w:rsidR="008D405D">
        <w:rPr>
          <w:rFonts w:asciiTheme="minorEastAsia" w:hAnsiTheme="minorEastAsia" w:cs="ＭＳ ゴシック" w:hint="eastAsia"/>
          <w:color w:val="000000"/>
          <w:kern w:val="0"/>
          <w:sz w:val="18"/>
          <w:szCs w:val="18"/>
        </w:rPr>
        <w:t>契約の解除</w:t>
      </w:r>
      <w:r w:rsidRPr="00CF037A">
        <w:rPr>
          <w:rFonts w:asciiTheme="minorEastAsia" w:hAnsiTheme="minorEastAsia" w:cs="ＭＳ ゴシック" w:hint="eastAsia"/>
          <w:color w:val="000000"/>
          <w:kern w:val="0"/>
          <w:sz w:val="18"/>
          <w:szCs w:val="18"/>
        </w:rPr>
        <w:t>）</w:t>
      </w:r>
    </w:p>
    <w:p w:rsidR="008B163A" w:rsidRDefault="008B163A" w:rsidP="008B163A">
      <w:pPr>
        <w:overflowPunct w:val="0"/>
        <w:textAlignment w:val="baseline"/>
        <w:rPr>
          <w:rFonts w:asciiTheme="minorEastAsia" w:hAnsiTheme="minorEastAsia" w:cs="ＭＳ 明朝"/>
          <w:color w:val="000000"/>
          <w:kern w:val="0"/>
          <w:sz w:val="18"/>
          <w:szCs w:val="18"/>
        </w:rPr>
      </w:pPr>
      <w:r w:rsidRPr="00CF037A">
        <w:rPr>
          <w:rFonts w:asciiTheme="minorEastAsia" w:hAnsiTheme="minorEastAsia" w:cs="ＭＳ ゴシック" w:hint="eastAsia"/>
          <w:color w:val="000000"/>
          <w:kern w:val="0"/>
          <w:sz w:val="18"/>
          <w:szCs w:val="18"/>
        </w:rPr>
        <w:t>第</w:t>
      </w:r>
      <w:r w:rsidR="008D405D">
        <w:rPr>
          <w:rFonts w:asciiTheme="minorEastAsia" w:hAnsiTheme="minorEastAsia" w:cs="ＭＳ ゴシック" w:hint="eastAsia"/>
          <w:color w:val="000000"/>
          <w:kern w:val="0"/>
          <w:sz w:val="18"/>
          <w:szCs w:val="18"/>
        </w:rPr>
        <w:t>７</w:t>
      </w:r>
      <w:r w:rsidRPr="00CF037A">
        <w:rPr>
          <w:rFonts w:asciiTheme="minorEastAsia" w:hAnsiTheme="minorEastAsia" w:cs="ＭＳ ゴシック" w:hint="eastAsia"/>
          <w:color w:val="000000"/>
          <w:kern w:val="0"/>
          <w:sz w:val="18"/>
          <w:szCs w:val="18"/>
        </w:rPr>
        <w:t>条</w:t>
      </w:r>
      <w:r w:rsidRPr="00CF037A">
        <w:rPr>
          <w:rFonts w:asciiTheme="minorEastAsia" w:hAnsiTheme="minorEastAsia" w:cs="ＭＳ 明朝" w:hint="eastAsia"/>
          <w:color w:val="000000"/>
          <w:kern w:val="0"/>
          <w:sz w:val="18"/>
          <w:szCs w:val="18"/>
        </w:rPr>
        <w:t xml:space="preserve">　</w:t>
      </w:r>
      <w:r w:rsidR="008D405D">
        <w:rPr>
          <w:rFonts w:asciiTheme="minorEastAsia" w:hAnsiTheme="minorEastAsia" w:cs="ＭＳ 明朝" w:hint="eastAsia"/>
          <w:color w:val="000000"/>
          <w:kern w:val="0"/>
          <w:sz w:val="18"/>
          <w:szCs w:val="18"/>
        </w:rPr>
        <w:t>甲は、乙が次の各号の一に</w:t>
      </w:r>
      <w:r w:rsidR="007839F2">
        <w:rPr>
          <w:rFonts w:asciiTheme="minorEastAsia" w:hAnsiTheme="minorEastAsia" w:cs="ＭＳ 明朝" w:hint="eastAsia"/>
          <w:color w:val="000000"/>
          <w:kern w:val="0"/>
          <w:sz w:val="18"/>
          <w:szCs w:val="18"/>
        </w:rPr>
        <w:t>該当するときは、契約を解除することができる。</w:t>
      </w:r>
    </w:p>
    <w:p w:rsidR="007839F2" w:rsidRDefault="007839F2"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lastRenderedPageBreak/>
        <w:t>（１）乙の責めに帰すべき事由により、乙が電気を供給する見込みがないと認められるとき。</w:t>
      </w:r>
    </w:p>
    <w:p w:rsidR="007839F2" w:rsidRDefault="007839F2"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（２）乙がこの契約に違反したとき。</w:t>
      </w:r>
    </w:p>
    <w:p w:rsidR="007839F2" w:rsidRDefault="007839F2" w:rsidP="008B163A">
      <w:pPr>
        <w:overflowPunct w:val="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（３）乙がこの契約の解除を申し出たとき。</w:t>
      </w:r>
    </w:p>
    <w:p w:rsidR="007839F2" w:rsidRDefault="007839F2" w:rsidP="007839F2">
      <w:pPr>
        <w:overflowPunct w:val="0"/>
        <w:ind w:left="360" w:hangingChars="200" w:hanging="360"/>
        <w:textAlignment w:val="baseline"/>
        <w:rPr>
          <w:rFonts w:asciiTheme="minorEastAsia" w:hAnsiTheme="minorEastAsia" w:cs="ＭＳ 明朝"/>
          <w:color w:val="000000"/>
          <w:kern w:val="0"/>
          <w:sz w:val="18"/>
          <w:szCs w:val="18"/>
        </w:rPr>
      </w:pPr>
      <w:r>
        <w:rPr>
          <w:rFonts w:asciiTheme="minorEastAsia" w:hAnsiTheme="minorEastAsia" w:cs="ＭＳ 明朝" w:hint="eastAsia"/>
          <w:color w:val="000000"/>
          <w:kern w:val="0"/>
          <w:sz w:val="18"/>
          <w:szCs w:val="18"/>
        </w:rPr>
        <w:t>（４）乙又は乙の役員等が次の各号のいずれかに該当する者であることが判明した時、又は次の各号に揚げる者がその経営に実質的に関与していることが判明したとき。</w:t>
      </w:r>
    </w:p>
    <w:p w:rsidR="001A0F99" w:rsidRPr="00AA3BED" w:rsidRDefault="001A0F99" w:rsidP="001A0F99">
      <w:pPr>
        <w:ind w:leftChars="200" w:left="627" w:hangingChars="115" w:hanging="207"/>
        <w:rPr>
          <w:rFonts w:asciiTheme="minorEastAsia" w:hAnsiTheme="minorEastAsia"/>
          <w:sz w:val="18"/>
          <w:szCs w:val="18"/>
        </w:rPr>
      </w:pPr>
      <w:r w:rsidRPr="00AA3BED">
        <w:rPr>
          <w:rFonts w:asciiTheme="minorEastAsia" w:hAnsiTheme="minorEastAsia" w:hint="eastAsia"/>
          <w:sz w:val="18"/>
          <w:szCs w:val="18"/>
        </w:rPr>
        <w:t>ア　暴力団</w:t>
      </w:r>
      <w:r w:rsidRPr="00AA3BED">
        <w:rPr>
          <w:rFonts w:asciiTheme="minorEastAsia" w:hAnsiTheme="minorEastAsia"/>
          <w:sz w:val="18"/>
          <w:szCs w:val="18"/>
        </w:rPr>
        <w:t xml:space="preserve"> </w:t>
      </w:r>
      <w:r w:rsidRPr="00AA3BED">
        <w:rPr>
          <w:rFonts w:asciiTheme="minorEastAsia" w:hAnsiTheme="minorEastAsia" w:hint="eastAsia"/>
          <w:sz w:val="18"/>
          <w:szCs w:val="18"/>
        </w:rPr>
        <w:t>（暴力団員による不当な行為の防止等に関する法律（平成３年法律第７７号）第２条第２号に規定する暴力団をいう。以下同じ。）</w:t>
      </w:r>
    </w:p>
    <w:p w:rsidR="001A0F99" w:rsidRPr="00AA3BED" w:rsidRDefault="001A0F99" w:rsidP="001A0F99">
      <w:pPr>
        <w:rPr>
          <w:rFonts w:asciiTheme="minorEastAsia" w:hAnsiTheme="minorEastAsia"/>
          <w:sz w:val="18"/>
          <w:szCs w:val="18"/>
        </w:rPr>
      </w:pPr>
      <w:r w:rsidRPr="00AA3BED">
        <w:rPr>
          <w:rFonts w:asciiTheme="minorEastAsia" w:hAnsiTheme="minorEastAsia" w:hint="eastAsia"/>
          <w:sz w:val="18"/>
          <w:szCs w:val="18"/>
        </w:rPr>
        <w:t xml:space="preserve">　　イ　暴力団員（同法第２条第６号に規定する暴力団員をいう。以下同じ。）</w:t>
      </w:r>
    </w:p>
    <w:p w:rsidR="001A0F99" w:rsidRPr="00AA3BED" w:rsidRDefault="001A0F99" w:rsidP="001A0F99">
      <w:pPr>
        <w:ind w:left="567" w:hangingChars="315" w:hanging="567"/>
        <w:rPr>
          <w:rFonts w:asciiTheme="minorEastAsia" w:hAnsiTheme="minorEastAsia"/>
          <w:sz w:val="18"/>
          <w:szCs w:val="18"/>
        </w:rPr>
      </w:pPr>
      <w:r w:rsidRPr="00AA3BED">
        <w:rPr>
          <w:rFonts w:asciiTheme="minorEastAsia" w:hAnsiTheme="minorEastAsia" w:hint="eastAsia"/>
          <w:sz w:val="18"/>
          <w:szCs w:val="18"/>
        </w:rPr>
        <w:t xml:space="preserve">　　ウ　自己、自社若しくは第三者の不正の利益を図る目的又は第三者に損害を加える目的をもって、暴力団又は暴力団員を利用するなどした者</w:t>
      </w:r>
    </w:p>
    <w:p w:rsidR="001A0F99" w:rsidRPr="00AA3BED" w:rsidRDefault="001A0F99" w:rsidP="001A0F99">
      <w:pPr>
        <w:ind w:left="567" w:hangingChars="315" w:hanging="567"/>
        <w:rPr>
          <w:rFonts w:asciiTheme="minorEastAsia" w:hAnsiTheme="minorEastAsia"/>
          <w:sz w:val="18"/>
          <w:szCs w:val="18"/>
        </w:rPr>
      </w:pPr>
      <w:r w:rsidRPr="00AA3BED">
        <w:rPr>
          <w:rFonts w:asciiTheme="minorEastAsia" w:hAnsiTheme="minorEastAsia" w:hint="eastAsia"/>
          <w:sz w:val="18"/>
          <w:szCs w:val="18"/>
        </w:rPr>
        <w:t xml:space="preserve">　　エ　暴力団又は暴力団員に対して資金等を提供し、又は便宜を供与するなど、直接的若しくは積極的に暴力団の維持・運営に協力し、又は関与している者</w:t>
      </w:r>
    </w:p>
    <w:p w:rsidR="001A0F99" w:rsidRPr="00AA3BED" w:rsidRDefault="001A0F99" w:rsidP="001A0F99">
      <w:pPr>
        <w:rPr>
          <w:rFonts w:asciiTheme="minorEastAsia" w:hAnsiTheme="minorEastAsia"/>
          <w:sz w:val="18"/>
          <w:szCs w:val="18"/>
        </w:rPr>
      </w:pPr>
      <w:r w:rsidRPr="00AA3BED">
        <w:rPr>
          <w:rFonts w:asciiTheme="minorEastAsia" w:hAnsiTheme="minorEastAsia" w:hint="eastAsia"/>
          <w:sz w:val="18"/>
          <w:szCs w:val="18"/>
        </w:rPr>
        <w:t xml:space="preserve">　　オ　暴力団又は暴力団員と社会的に非難されるべき関係を有している者</w:t>
      </w:r>
    </w:p>
    <w:p w:rsidR="001A0F99" w:rsidRPr="00AA3BED" w:rsidRDefault="001A0F99" w:rsidP="001A0F99">
      <w:pPr>
        <w:overflowPunct w:val="0"/>
        <w:ind w:left="540" w:hangingChars="300" w:hanging="540"/>
        <w:textAlignment w:val="baseline"/>
        <w:rPr>
          <w:rFonts w:asciiTheme="minorEastAsia" w:hAnsiTheme="minorEastAsia" w:cs="Times New Roman"/>
          <w:color w:val="000000"/>
          <w:kern w:val="0"/>
          <w:sz w:val="18"/>
          <w:szCs w:val="18"/>
        </w:rPr>
      </w:pPr>
      <w:r w:rsidRPr="00AA3BED">
        <w:rPr>
          <w:rFonts w:asciiTheme="minorEastAsia" w:hAnsiTheme="minorEastAsia" w:hint="eastAsia"/>
          <w:sz w:val="18"/>
          <w:szCs w:val="18"/>
        </w:rPr>
        <w:t xml:space="preserve">　　カ　下請契約又は資材、原材料の購入契約その他の契約に当たり、その相手方が上記アからオまでのいずれかに該当することを知りながら、当該者と契約を締結した者</w:t>
      </w:r>
    </w:p>
    <w:p w:rsidR="001A0F99" w:rsidRDefault="001A0F99" w:rsidP="001A0F99">
      <w:pPr>
        <w:adjustRightInd w:val="0"/>
        <w:ind w:left="360" w:hangingChars="200" w:hanging="360"/>
        <w:jc w:val="left"/>
        <w:rPr>
          <w:rFonts w:asciiTheme="minorEastAsia" w:eastAsia="ＭＳ 明朝" w:hAnsiTheme="minorEastAsia" w:cs="MS-Mincho"/>
          <w:kern w:val="0"/>
          <w:sz w:val="18"/>
          <w:szCs w:val="24"/>
        </w:rPr>
      </w:pPr>
      <w:r>
        <w:rPr>
          <w:rFonts w:asciiTheme="minorEastAsia" w:hAnsiTheme="minorEastAsia" w:cs="Times New Roman" w:hint="eastAsia"/>
          <w:color w:val="000000"/>
          <w:kern w:val="0"/>
          <w:sz w:val="18"/>
          <w:szCs w:val="18"/>
        </w:rPr>
        <w:t>（５）乙に対し、私的独占の禁止及び公正取引の確保に関する法律(昭和22年法律第54号。以下「独占禁止法」という。)</w:t>
      </w:r>
      <w:r w:rsidRPr="001A0F99">
        <w:rPr>
          <w:rFonts w:asciiTheme="minorEastAsia" w:eastAsia="ＭＳ 明朝" w:hAnsiTheme="minorEastAsia" w:cs="MS-Mincho" w:hint="eastAsia"/>
          <w:kern w:val="0"/>
          <w:sz w:val="24"/>
          <w:szCs w:val="24"/>
        </w:rPr>
        <w:t xml:space="preserve"> </w:t>
      </w:r>
      <w:r w:rsidRPr="001A0F99">
        <w:rPr>
          <w:rFonts w:asciiTheme="minorEastAsia" w:eastAsia="ＭＳ 明朝" w:hAnsiTheme="minorEastAsia" w:cs="MS-Mincho" w:hint="eastAsia"/>
          <w:kern w:val="0"/>
          <w:sz w:val="18"/>
          <w:szCs w:val="24"/>
        </w:rPr>
        <w:t>第</w:t>
      </w:r>
      <w:r w:rsidRPr="001A0F99">
        <w:rPr>
          <w:rFonts w:asciiTheme="minorEastAsia" w:eastAsia="ＭＳ 明朝" w:hAnsiTheme="minorEastAsia" w:cs="MS-Mincho"/>
          <w:kern w:val="0"/>
          <w:sz w:val="18"/>
          <w:szCs w:val="24"/>
        </w:rPr>
        <w:t>49</w:t>
      </w:r>
      <w:r w:rsidRPr="001A0F99">
        <w:rPr>
          <w:rFonts w:asciiTheme="minorEastAsia" w:eastAsia="ＭＳ 明朝" w:hAnsiTheme="minorEastAsia" w:cs="MS-Mincho" w:hint="eastAsia"/>
          <w:kern w:val="0"/>
          <w:sz w:val="18"/>
          <w:szCs w:val="24"/>
        </w:rPr>
        <w:t>条第１項の排除措置命令がなされ、同条第７項又は第</w:t>
      </w:r>
      <w:r w:rsidRPr="001A0F99">
        <w:rPr>
          <w:rFonts w:asciiTheme="minorEastAsia" w:eastAsia="ＭＳ 明朝" w:hAnsiTheme="minorEastAsia" w:cs="MS-Mincho"/>
          <w:kern w:val="0"/>
          <w:sz w:val="18"/>
          <w:szCs w:val="24"/>
        </w:rPr>
        <w:t>52</w:t>
      </w:r>
      <w:r w:rsidRPr="001A0F99">
        <w:rPr>
          <w:rFonts w:asciiTheme="minorEastAsia" w:eastAsia="ＭＳ 明朝" w:hAnsiTheme="minorEastAsia" w:cs="MS-Mincho" w:hint="eastAsia"/>
          <w:kern w:val="0"/>
          <w:sz w:val="18"/>
          <w:szCs w:val="24"/>
        </w:rPr>
        <w:t>条第５項の規定により確定したとき。</w:t>
      </w:r>
    </w:p>
    <w:p w:rsidR="001A0F99" w:rsidRPr="001A0F99" w:rsidRDefault="001A0F99" w:rsidP="001A0F99">
      <w:pPr>
        <w:adjustRightInd w:val="0"/>
        <w:ind w:left="360" w:hangingChars="200" w:hanging="36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（６）乙に対し、独占禁止法第</w:t>
      </w:r>
      <w:r w:rsidRPr="001A0F99">
        <w:rPr>
          <w:rFonts w:asciiTheme="minorEastAsia" w:eastAsia="ＭＳ 明朝" w:hAnsiTheme="minorEastAsia" w:cs="MS-Mincho"/>
          <w:kern w:val="0"/>
          <w:sz w:val="18"/>
          <w:szCs w:val="24"/>
        </w:rPr>
        <w:t>50</w:t>
      </w:r>
      <w:r w:rsidRPr="001A0F99">
        <w:rPr>
          <w:rFonts w:asciiTheme="minorEastAsia" w:eastAsia="ＭＳ 明朝" w:hAnsiTheme="minorEastAsia" w:cs="MS-Mincho" w:hint="eastAsia"/>
          <w:kern w:val="0"/>
          <w:sz w:val="18"/>
          <w:szCs w:val="24"/>
        </w:rPr>
        <w:t>条第１項の納付命令がなされ、同条第５項又は第</w:t>
      </w:r>
      <w:r w:rsidRPr="001A0F99">
        <w:rPr>
          <w:rFonts w:asciiTheme="minorEastAsia" w:eastAsia="ＭＳ 明朝" w:hAnsiTheme="minorEastAsia" w:cs="MS-Mincho"/>
          <w:kern w:val="0"/>
          <w:sz w:val="18"/>
          <w:szCs w:val="24"/>
        </w:rPr>
        <w:t>52</w:t>
      </w:r>
      <w:r w:rsidRPr="001A0F99">
        <w:rPr>
          <w:rFonts w:asciiTheme="minorEastAsia" w:eastAsia="ＭＳ 明朝" w:hAnsiTheme="minorEastAsia" w:cs="MS-Mincho" w:hint="eastAsia"/>
          <w:kern w:val="0"/>
          <w:sz w:val="18"/>
          <w:szCs w:val="24"/>
        </w:rPr>
        <w:t>条第５項の規定により確定したとき。</w:t>
      </w:r>
    </w:p>
    <w:p w:rsidR="001A0F99" w:rsidRPr="001A0F99" w:rsidRDefault="001A0F99" w:rsidP="001A0F99">
      <w:pPr>
        <w:adjustRightInd w:val="0"/>
        <w:ind w:left="360" w:hangingChars="200" w:hanging="36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（７）乙に対し、独占禁止法第</w:t>
      </w:r>
      <w:r w:rsidRPr="001A0F99">
        <w:rPr>
          <w:rFonts w:asciiTheme="minorEastAsia" w:eastAsia="ＭＳ 明朝" w:hAnsiTheme="minorEastAsia" w:cs="MS-Mincho"/>
          <w:kern w:val="0"/>
          <w:sz w:val="18"/>
          <w:szCs w:val="24"/>
        </w:rPr>
        <w:t>65</w:t>
      </w:r>
      <w:r w:rsidRPr="001A0F99">
        <w:rPr>
          <w:rFonts w:asciiTheme="minorEastAsia" w:eastAsia="ＭＳ 明朝" w:hAnsiTheme="minorEastAsia" w:cs="MS-Mincho" w:hint="eastAsia"/>
          <w:kern w:val="0"/>
          <w:sz w:val="18"/>
          <w:szCs w:val="24"/>
        </w:rPr>
        <w:t>条、第</w:t>
      </w:r>
      <w:r w:rsidRPr="001A0F99">
        <w:rPr>
          <w:rFonts w:asciiTheme="minorEastAsia" w:eastAsia="ＭＳ 明朝" w:hAnsiTheme="minorEastAsia" w:cs="MS-Mincho"/>
          <w:kern w:val="0"/>
          <w:sz w:val="18"/>
          <w:szCs w:val="24"/>
        </w:rPr>
        <w:t>66</w:t>
      </w:r>
      <w:r w:rsidRPr="001A0F99">
        <w:rPr>
          <w:rFonts w:asciiTheme="minorEastAsia" w:eastAsia="ＭＳ 明朝" w:hAnsiTheme="minorEastAsia" w:cs="MS-Mincho" w:hint="eastAsia"/>
          <w:kern w:val="0"/>
          <w:sz w:val="18"/>
          <w:szCs w:val="24"/>
        </w:rPr>
        <w:t>条第１項、同条第２項、同条第３項又は第</w:t>
      </w:r>
      <w:r w:rsidRPr="001A0F99">
        <w:rPr>
          <w:rFonts w:asciiTheme="minorEastAsia" w:eastAsia="ＭＳ 明朝" w:hAnsiTheme="minorEastAsia" w:cs="MS-Mincho"/>
          <w:kern w:val="0"/>
          <w:sz w:val="18"/>
          <w:szCs w:val="24"/>
        </w:rPr>
        <w:t>67</w:t>
      </w:r>
      <w:r w:rsidRPr="001A0F99">
        <w:rPr>
          <w:rFonts w:asciiTheme="minorEastAsia" w:eastAsia="ＭＳ 明朝" w:hAnsiTheme="minorEastAsia" w:cs="MS-Mincho" w:hint="eastAsia"/>
          <w:kern w:val="0"/>
          <w:sz w:val="18"/>
          <w:szCs w:val="24"/>
        </w:rPr>
        <w:t>条第１項の規定による審決（同法第</w:t>
      </w:r>
      <w:r w:rsidRPr="001A0F99">
        <w:rPr>
          <w:rFonts w:asciiTheme="minorEastAsia" w:eastAsia="ＭＳ 明朝" w:hAnsiTheme="minorEastAsia" w:cs="MS-Mincho"/>
          <w:kern w:val="0"/>
          <w:sz w:val="18"/>
          <w:szCs w:val="24"/>
        </w:rPr>
        <w:t>66</w:t>
      </w:r>
      <w:r w:rsidRPr="001A0F99">
        <w:rPr>
          <w:rFonts w:asciiTheme="minorEastAsia" w:eastAsia="ＭＳ 明朝" w:hAnsiTheme="minorEastAsia" w:cs="MS-Mincho" w:hint="eastAsia"/>
          <w:kern w:val="0"/>
          <w:sz w:val="18"/>
          <w:szCs w:val="24"/>
        </w:rPr>
        <w:t>条第３項の規定により原処分の全部を取り消す旨の審決を除く。）がなされ、同法第</w:t>
      </w:r>
      <w:r w:rsidRPr="001A0F99">
        <w:rPr>
          <w:rFonts w:asciiTheme="minorEastAsia" w:eastAsia="ＭＳ 明朝" w:hAnsiTheme="minorEastAsia" w:cs="MS-Mincho"/>
          <w:kern w:val="0"/>
          <w:sz w:val="18"/>
          <w:szCs w:val="24"/>
        </w:rPr>
        <w:t>77</w:t>
      </w:r>
      <w:r w:rsidRPr="001A0F99">
        <w:rPr>
          <w:rFonts w:asciiTheme="minorEastAsia" w:eastAsia="ＭＳ 明朝" w:hAnsiTheme="minorEastAsia" w:cs="MS-Mincho" w:hint="eastAsia"/>
          <w:kern w:val="0"/>
          <w:sz w:val="18"/>
          <w:szCs w:val="24"/>
        </w:rPr>
        <w:t>条に規定する期間内に、この審決の取消しの訴えが提起されなかったとき。</w:t>
      </w:r>
    </w:p>
    <w:p w:rsidR="001A0F99" w:rsidRPr="001A0F99" w:rsidRDefault="001A0F99" w:rsidP="001A0F99">
      <w:pPr>
        <w:adjustRightInd w:val="0"/>
        <w:ind w:left="360" w:hangingChars="200" w:hanging="36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（８）乙が、独占禁止法第</w:t>
      </w:r>
      <w:r w:rsidRPr="001A0F99">
        <w:rPr>
          <w:rFonts w:asciiTheme="minorEastAsia" w:eastAsia="ＭＳ 明朝" w:hAnsiTheme="minorEastAsia" w:cs="MS-Mincho"/>
          <w:kern w:val="0"/>
          <w:sz w:val="18"/>
          <w:szCs w:val="24"/>
        </w:rPr>
        <w:t>77</w:t>
      </w:r>
      <w:r w:rsidRPr="001A0F99">
        <w:rPr>
          <w:rFonts w:asciiTheme="minorEastAsia" w:eastAsia="ＭＳ 明朝" w:hAnsiTheme="minorEastAsia" w:cs="MS-Mincho" w:hint="eastAsia"/>
          <w:kern w:val="0"/>
          <w:sz w:val="18"/>
          <w:szCs w:val="24"/>
        </w:rPr>
        <w:t>条第１項の規定により審決の取消しの訴えを提起した場合において、当該訴えを却下し、又は棄却する判決が確定したとき。</w:t>
      </w:r>
    </w:p>
    <w:p w:rsidR="001A0F99" w:rsidRPr="001A0F99" w:rsidRDefault="001A0F99" w:rsidP="001A0F99">
      <w:pPr>
        <w:adjustRightInd w:val="0"/>
        <w:ind w:left="360" w:hangingChars="200" w:hanging="36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（９）前４号のほか、独占禁止法その他の法律に基づき、乙が談合等の不公正な行為を行った旨の事実を認定する処分、審決その他の措置がなされ、かつ、その効力が確定したとき。</w:t>
      </w:r>
    </w:p>
    <w:p w:rsidR="001A0F99" w:rsidRPr="001A0F99" w:rsidRDefault="001A0F99" w:rsidP="001A0F99">
      <w:pPr>
        <w:adjustRightInd w:val="0"/>
        <w:ind w:left="360" w:hangingChars="200" w:hanging="36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（10）乙（乙が法人の場合にあっては、その役員又はその使用人）が、刑法（明治</w:t>
      </w:r>
      <w:r w:rsidRPr="001A0F99">
        <w:rPr>
          <w:rFonts w:asciiTheme="minorEastAsia" w:eastAsia="ＭＳ 明朝" w:hAnsiTheme="minorEastAsia" w:cs="MS-Mincho"/>
          <w:kern w:val="0"/>
          <w:sz w:val="18"/>
          <w:szCs w:val="24"/>
        </w:rPr>
        <w:t>40</w:t>
      </w:r>
      <w:r w:rsidRPr="001A0F99">
        <w:rPr>
          <w:rFonts w:asciiTheme="minorEastAsia" w:eastAsia="ＭＳ 明朝" w:hAnsiTheme="minorEastAsia" w:cs="MS-Mincho" w:hint="eastAsia"/>
          <w:kern w:val="0"/>
          <w:sz w:val="18"/>
          <w:szCs w:val="24"/>
        </w:rPr>
        <w:t>年法律第</w:t>
      </w:r>
      <w:r w:rsidRPr="001A0F99">
        <w:rPr>
          <w:rFonts w:asciiTheme="minorEastAsia" w:eastAsia="ＭＳ 明朝" w:hAnsiTheme="minorEastAsia" w:cs="MS-Mincho"/>
          <w:kern w:val="0"/>
          <w:sz w:val="18"/>
          <w:szCs w:val="24"/>
        </w:rPr>
        <w:t>45</w:t>
      </w:r>
      <w:r w:rsidRPr="001A0F99">
        <w:rPr>
          <w:rFonts w:asciiTheme="minorEastAsia" w:eastAsia="ＭＳ 明朝" w:hAnsiTheme="minorEastAsia" w:cs="MS-Mincho" w:hint="eastAsia"/>
          <w:kern w:val="0"/>
          <w:sz w:val="18"/>
          <w:szCs w:val="24"/>
        </w:rPr>
        <w:t>号）第</w:t>
      </w:r>
      <w:r w:rsidRPr="001A0F99">
        <w:rPr>
          <w:rFonts w:asciiTheme="minorEastAsia" w:eastAsia="ＭＳ 明朝" w:hAnsiTheme="minorEastAsia" w:cs="MS-Mincho"/>
          <w:kern w:val="0"/>
          <w:sz w:val="18"/>
          <w:szCs w:val="24"/>
        </w:rPr>
        <w:t>96</w:t>
      </w:r>
      <w:r w:rsidRPr="001A0F99">
        <w:rPr>
          <w:rFonts w:asciiTheme="minorEastAsia" w:eastAsia="ＭＳ 明朝" w:hAnsiTheme="minorEastAsia" w:cs="MS-Mincho" w:hint="eastAsia"/>
          <w:kern w:val="0"/>
          <w:sz w:val="18"/>
          <w:szCs w:val="24"/>
        </w:rPr>
        <w:t>条の６若しくは第</w:t>
      </w:r>
      <w:r w:rsidRPr="001A0F99">
        <w:rPr>
          <w:rFonts w:asciiTheme="minorEastAsia" w:eastAsia="ＭＳ 明朝" w:hAnsiTheme="minorEastAsia" w:cs="MS-Mincho"/>
          <w:kern w:val="0"/>
          <w:sz w:val="18"/>
          <w:szCs w:val="24"/>
        </w:rPr>
        <w:t>198</w:t>
      </w:r>
      <w:r w:rsidRPr="001A0F99">
        <w:rPr>
          <w:rFonts w:asciiTheme="minorEastAsia" w:eastAsia="ＭＳ 明朝" w:hAnsiTheme="minorEastAsia" w:cs="MS-Mincho" w:hint="eastAsia"/>
          <w:kern w:val="0"/>
          <w:sz w:val="18"/>
          <w:szCs w:val="24"/>
        </w:rPr>
        <w:t>条又は独占禁止法第</w:t>
      </w:r>
      <w:r w:rsidRPr="001A0F99">
        <w:rPr>
          <w:rFonts w:asciiTheme="minorEastAsia" w:eastAsia="ＭＳ 明朝" w:hAnsiTheme="minorEastAsia" w:cs="MS-Mincho"/>
          <w:kern w:val="0"/>
          <w:sz w:val="18"/>
          <w:szCs w:val="24"/>
        </w:rPr>
        <w:t>89</w:t>
      </w:r>
      <w:r w:rsidRPr="001A0F99">
        <w:rPr>
          <w:rFonts w:asciiTheme="minorEastAsia" w:eastAsia="ＭＳ 明朝" w:hAnsiTheme="minorEastAsia" w:cs="MS-Mincho" w:hint="eastAsia"/>
          <w:kern w:val="0"/>
          <w:sz w:val="18"/>
          <w:szCs w:val="24"/>
        </w:rPr>
        <w:t>条第１項若しくは第</w:t>
      </w:r>
      <w:r w:rsidRPr="001A0F99">
        <w:rPr>
          <w:rFonts w:asciiTheme="minorEastAsia" w:eastAsia="ＭＳ 明朝" w:hAnsiTheme="minorEastAsia" w:cs="MS-Mincho"/>
          <w:kern w:val="0"/>
          <w:sz w:val="18"/>
          <w:szCs w:val="24"/>
        </w:rPr>
        <w:t>95</w:t>
      </w:r>
      <w:r w:rsidRPr="001A0F99">
        <w:rPr>
          <w:rFonts w:asciiTheme="minorEastAsia" w:eastAsia="ＭＳ 明朝" w:hAnsiTheme="minorEastAsia" w:cs="MS-Mincho" w:hint="eastAsia"/>
          <w:kern w:val="0"/>
          <w:sz w:val="18"/>
          <w:szCs w:val="24"/>
        </w:rPr>
        <w:t>条第１項第１号に規定する刑が確定したとき。</w:t>
      </w:r>
    </w:p>
    <w:p w:rsidR="001A0F99" w:rsidRPr="001A0F99" w:rsidRDefault="001A0F99" w:rsidP="001A0F99">
      <w:pPr>
        <w:adjustRightInd w:val="0"/>
        <w:ind w:left="360" w:hangingChars="200" w:hanging="360"/>
        <w:jc w:val="left"/>
        <w:rPr>
          <w:rFonts w:asciiTheme="minorEastAsia" w:hAnsiTheme="minorEastAsia"/>
          <w:sz w:val="18"/>
        </w:rPr>
      </w:pPr>
      <w:r w:rsidRPr="001A0F99">
        <w:rPr>
          <w:rFonts w:asciiTheme="minorEastAsia" w:hAnsiTheme="minorEastAsia" w:hint="eastAsia"/>
          <w:sz w:val="18"/>
        </w:rPr>
        <w:t>（11）その他契約上の義務を履行しないと認めるとき。</w:t>
      </w:r>
    </w:p>
    <w:p w:rsidR="001A0F99" w:rsidRPr="001A0F99" w:rsidRDefault="001A0F99" w:rsidP="001A0F99">
      <w:pPr>
        <w:adjustRightInd w:val="0"/>
        <w:ind w:left="180" w:hangingChars="100" w:hanging="180"/>
        <w:jc w:val="left"/>
        <w:rPr>
          <w:rFonts w:asciiTheme="minorEastAsia" w:hAnsiTheme="minorEastAsia"/>
          <w:sz w:val="18"/>
        </w:rPr>
      </w:pPr>
      <w:r w:rsidRPr="001A0F99">
        <w:rPr>
          <w:rFonts w:asciiTheme="minorEastAsia" w:hAnsiTheme="minorEastAsia" w:hint="eastAsia"/>
          <w:sz w:val="18"/>
        </w:rPr>
        <w:t>２　前項の規定によりこの契約が解除された場合は、乙は甲に対し違約金として、予定数量から既に納入された数量を減じた数量に契約単価を乗じて計算した額の１００分の１０に相当する金額を</w:t>
      </w:r>
      <w:r w:rsidRPr="001A0F99">
        <w:rPr>
          <w:rFonts w:asciiTheme="minorEastAsia" w:hAnsiTheme="minorEastAsia" w:cs="ＭＳ明朝-WinCharSetFFFF-H" w:hint="eastAsia"/>
          <w:sz w:val="18"/>
        </w:rPr>
        <w:t>甲の指定する期間内に支払わなければならない</w:t>
      </w:r>
      <w:r w:rsidRPr="001A0F99">
        <w:rPr>
          <w:rFonts w:asciiTheme="minorEastAsia" w:hAnsiTheme="minorEastAsia" w:hint="eastAsia"/>
          <w:sz w:val="18"/>
        </w:rPr>
        <w:t>。</w:t>
      </w:r>
    </w:p>
    <w:p w:rsidR="001A0F99" w:rsidRPr="001A0F99" w:rsidRDefault="001A0F99" w:rsidP="001A0F99">
      <w:pPr>
        <w:adjustRightInd w:val="0"/>
        <w:ind w:left="180" w:hangingChars="100" w:hanging="180"/>
        <w:jc w:val="left"/>
        <w:rPr>
          <w:rFonts w:asciiTheme="minorEastAsia" w:hAnsiTheme="minorEastAsia"/>
          <w:sz w:val="18"/>
          <w:szCs w:val="18"/>
        </w:rPr>
      </w:pPr>
      <w:r w:rsidRPr="001A0F99">
        <w:rPr>
          <w:rFonts w:asciiTheme="minorEastAsia" w:hAnsiTheme="minorEastAsia" w:hint="eastAsia"/>
          <w:sz w:val="18"/>
          <w:szCs w:val="18"/>
        </w:rPr>
        <w:t>３　第１項の規定によりこの契約が解除された場合において、乙は、甲にその損失の補償を求めることができない。</w:t>
      </w:r>
    </w:p>
    <w:p w:rsidR="001A0F99" w:rsidRDefault="001A0F99" w:rsidP="001A0F99">
      <w:pPr>
        <w:adjustRightInd w:val="0"/>
        <w:ind w:left="360" w:hangingChars="200" w:hanging="360"/>
        <w:jc w:val="left"/>
        <w:rPr>
          <w:rFonts w:asciiTheme="minorEastAsia" w:eastAsia="ＭＳ 明朝" w:hAnsiTheme="minorEastAsia" w:cs="MS-Mincho"/>
          <w:kern w:val="0"/>
          <w:sz w:val="18"/>
          <w:szCs w:val="24"/>
        </w:rPr>
      </w:pPr>
    </w:p>
    <w:p w:rsidR="007F500F" w:rsidRPr="007F500F" w:rsidRDefault="007F500F" w:rsidP="007F500F">
      <w:pPr>
        <w:overflowPunct w:val="0"/>
        <w:textAlignment w:val="baseline"/>
        <w:rPr>
          <w:rFonts w:asciiTheme="minorEastAsia" w:hAnsiTheme="minorEastAsia" w:cs="Times New Roman"/>
          <w:color w:val="000000"/>
          <w:kern w:val="0"/>
          <w:sz w:val="18"/>
          <w:szCs w:val="18"/>
        </w:rPr>
      </w:pPr>
      <w:r w:rsidRPr="007F500F">
        <w:rPr>
          <w:rFonts w:asciiTheme="minorEastAsia" w:hAnsiTheme="minorEastAsia" w:cs="ＭＳ ゴシック" w:hint="eastAsia"/>
          <w:color w:val="000000"/>
          <w:kern w:val="0"/>
          <w:sz w:val="18"/>
          <w:szCs w:val="18"/>
        </w:rPr>
        <w:t>（</w:t>
      </w:r>
      <w:r w:rsidRPr="007F500F">
        <w:rPr>
          <w:rFonts w:asciiTheme="minorEastAsia" w:hAnsiTheme="minorEastAsia" w:hint="eastAsia"/>
          <w:sz w:val="18"/>
          <w:szCs w:val="18"/>
        </w:rPr>
        <w:t>履行遅滞の場合における違約金等</w:t>
      </w:r>
      <w:r w:rsidRPr="007F500F">
        <w:rPr>
          <w:rFonts w:asciiTheme="minorEastAsia" w:hAnsiTheme="minorEastAsia" w:cs="ＭＳ ゴシック" w:hint="eastAsia"/>
          <w:color w:val="000000"/>
          <w:kern w:val="0"/>
          <w:sz w:val="18"/>
          <w:szCs w:val="18"/>
        </w:rPr>
        <w:t>）</w:t>
      </w:r>
    </w:p>
    <w:p w:rsidR="007F500F" w:rsidRPr="007F500F" w:rsidRDefault="007F500F" w:rsidP="007F500F">
      <w:pPr>
        <w:rPr>
          <w:rFonts w:asciiTheme="minorEastAsia" w:hAnsiTheme="minorEastAsia"/>
          <w:sz w:val="18"/>
          <w:szCs w:val="18"/>
        </w:rPr>
      </w:pPr>
      <w:r w:rsidRPr="007F500F">
        <w:rPr>
          <w:rFonts w:asciiTheme="minorEastAsia" w:hAnsiTheme="minorEastAsia" w:hint="eastAsia"/>
          <w:sz w:val="18"/>
          <w:szCs w:val="18"/>
        </w:rPr>
        <w:t>第</w:t>
      </w:r>
      <w:r>
        <w:rPr>
          <w:rFonts w:asciiTheme="minorEastAsia" w:hAnsiTheme="minorEastAsia" w:hint="eastAsia"/>
          <w:sz w:val="18"/>
          <w:szCs w:val="18"/>
        </w:rPr>
        <w:t>８</w:t>
      </w:r>
      <w:r w:rsidRPr="007F500F">
        <w:rPr>
          <w:rFonts w:asciiTheme="minorEastAsia" w:hAnsiTheme="minorEastAsia" w:hint="eastAsia"/>
          <w:sz w:val="18"/>
          <w:szCs w:val="18"/>
        </w:rPr>
        <w:t>条　乙は、その責めに帰すべき事由によって、履行期限までに委託業務を完了することができない場合は、遅延</w:t>
      </w:r>
    </w:p>
    <w:p w:rsidR="007F500F" w:rsidRPr="007F500F" w:rsidRDefault="007F500F" w:rsidP="007F500F">
      <w:pPr>
        <w:rPr>
          <w:rFonts w:asciiTheme="minorEastAsia" w:hAnsiTheme="minorEastAsia"/>
          <w:sz w:val="18"/>
          <w:szCs w:val="18"/>
        </w:rPr>
      </w:pPr>
      <w:r w:rsidRPr="007F500F">
        <w:rPr>
          <w:rFonts w:asciiTheme="minorEastAsia" w:hAnsiTheme="minorEastAsia" w:hint="eastAsia"/>
          <w:sz w:val="18"/>
          <w:szCs w:val="18"/>
        </w:rPr>
        <w:t xml:space="preserve">　日数に応じ、委託料（遅延による支障が少ないと認められるものにあっては、未履行部分に相当する額）に対して、</w:t>
      </w:r>
    </w:p>
    <w:p w:rsidR="007F500F" w:rsidRPr="007F500F" w:rsidRDefault="007F500F" w:rsidP="007F500F">
      <w:pPr>
        <w:rPr>
          <w:rFonts w:asciiTheme="minorEastAsia" w:hAnsiTheme="minorEastAsia"/>
          <w:sz w:val="18"/>
          <w:szCs w:val="18"/>
        </w:rPr>
      </w:pPr>
      <w:r w:rsidRPr="007F500F">
        <w:rPr>
          <w:rFonts w:asciiTheme="minorEastAsia" w:hAnsiTheme="minorEastAsia" w:hint="eastAsia"/>
          <w:sz w:val="18"/>
          <w:szCs w:val="18"/>
        </w:rPr>
        <w:t xml:space="preserve">　年５パーセントの割合で計算した額を履行遅延違約金として甲に支払わなければならない。ただし、履行遅延違約</w:t>
      </w:r>
    </w:p>
    <w:p w:rsidR="007F500F" w:rsidRPr="007F500F" w:rsidRDefault="007F500F" w:rsidP="007F500F">
      <w:pPr>
        <w:rPr>
          <w:rFonts w:asciiTheme="minorEastAsia" w:hAnsiTheme="minorEastAsia"/>
          <w:sz w:val="18"/>
          <w:szCs w:val="18"/>
        </w:rPr>
      </w:pPr>
      <w:r w:rsidRPr="007F500F">
        <w:rPr>
          <w:rFonts w:asciiTheme="minorEastAsia" w:hAnsiTheme="minorEastAsia" w:hint="eastAsia"/>
          <w:sz w:val="18"/>
          <w:szCs w:val="18"/>
        </w:rPr>
        <w:t xml:space="preserve">　金の金額が百円未満であるときは、この限りではない。</w:t>
      </w:r>
    </w:p>
    <w:p w:rsidR="007F500F" w:rsidRPr="007F500F" w:rsidRDefault="007F500F" w:rsidP="007F500F">
      <w:pPr>
        <w:overflowPunct w:val="0"/>
        <w:ind w:left="180" w:hangingChars="100" w:hanging="180"/>
        <w:textAlignment w:val="baseline"/>
        <w:rPr>
          <w:rFonts w:asciiTheme="minorEastAsia" w:hAnsiTheme="minorEastAsia" w:cs="Times New Roman"/>
          <w:color w:val="000000"/>
          <w:kern w:val="0"/>
          <w:sz w:val="18"/>
          <w:szCs w:val="18"/>
        </w:rPr>
      </w:pPr>
      <w:r w:rsidRPr="007F500F">
        <w:rPr>
          <w:rFonts w:asciiTheme="minorEastAsia" w:hAnsiTheme="minorEastAsia" w:hint="eastAsia"/>
          <w:sz w:val="18"/>
          <w:szCs w:val="18"/>
        </w:rPr>
        <w:t>２　甲の責めに帰する事由により、第1条の規定による委託料の支払いが遅れた場合は、乙は未受領金額につき、甲に対して遅延利息を請求することができる。この場合において、遅延利息の額は、政府契約の遅延防止等に関する法律（昭和２４年法律第２５６号）の第８条の規定を準用する。</w:t>
      </w:r>
    </w:p>
    <w:p w:rsidR="007F500F" w:rsidRDefault="007F500F" w:rsidP="001A0F99">
      <w:pPr>
        <w:adjustRightInd w:val="0"/>
        <w:ind w:left="360" w:hangingChars="200" w:hanging="360"/>
        <w:jc w:val="left"/>
        <w:rPr>
          <w:rFonts w:asciiTheme="minorEastAsia" w:eastAsia="ＭＳ 明朝" w:hAnsiTheme="minorEastAsia" w:cs="MS-Mincho"/>
          <w:kern w:val="0"/>
          <w:sz w:val="18"/>
          <w:szCs w:val="24"/>
        </w:rPr>
      </w:pPr>
    </w:p>
    <w:p w:rsidR="00592B23" w:rsidRDefault="00592B23" w:rsidP="001A0F99">
      <w:pPr>
        <w:adjustRightInd w:val="0"/>
        <w:ind w:left="360" w:hangingChars="200" w:hanging="36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（予算削減に係る契約の解除等）</w:t>
      </w:r>
    </w:p>
    <w:p w:rsidR="00592B23" w:rsidRDefault="007F500F" w:rsidP="001A0F99">
      <w:pPr>
        <w:adjustRightInd w:val="0"/>
        <w:ind w:left="360" w:hangingChars="200" w:hanging="36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第９</w:t>
      </w:r>
      <w:r w:rsidR="00592B23">
        <w:rPr>
          <w:rFonts w:asciiTheme="minorEastAsia" w:eastAsia="ＭＳ 明朝" w:hAnsiTheme="minorEastAsia" w:cs="MS-Mincho" w:hint="eastAsia"/>
          <w:kern w:val="0"/>
          <w:sz w:val="18"/>
          <w:szCs w:val="24"/>
        </w:rPr>
        <w:t>条　本契約は、地方独立行政法人山梨県立病院機構会計規程第４１条第２項に基づく契約であり、甲は、翌年度以降の甲の歳入歳出予算において、乙に支払うべき金額の減額又は削除があった場合は、契約を解除できる。</w:t>
      </w:r>
    </w:p>
    <w:p w:rsidR="009E323D" w:rsidRDefault="009E323D" w:rsidP="001A0F99">
      <w:pPr>
        <w:adjustRightInd w:val="0"/>
        <w:ind w:left="200" w:hangingChars="100" w:hanging="200"/>
        <w:jc w:val="left"/>
        <w:rPr>
          <w:rFonts w:asciiTheme="minorEastAsia" w:eastAsia="ＭＳ 明朝" w:hAnsiTheme="minorEastAsia" w:cs="MS-Mincho"/>
          <w:kern w:val="0"/>
          <w:sz w:val="20"/>
          <w:szCs w:val="24"/>
        </w:rPr>
      </w:pPr>
    </w:p>
    <w:p w:rsidR="001A0F99" w:rsidRPr="001A0F99" w:rsidRDefault="001A0F99" w:rsidP="001A0F99">
      <w:pPr>
        <w:adjustRightInd w:val="0"/>
        <w:ind w:left="200" w:hangingChars="100" w:hanging="200"/>
        <w:jc w:val="left"/>
        <w:rPr>
          <w:rFonts w:asciiTheme="minorEastAsia" w:eastAsia="ＭＳ 明朝" w:hAnsiTheme="minorEastAsia" w:cs="MS-Mincho"/>
          <w:kern w:val="0"/>
          <w:sz w:val="20"/>
          <w:szCs w:val="24"/>
        </w:rPr>
      </w:pPr>
      <w:r w:rsidRPr="001A0F99">
        <w:rPr>
          <w:rFonts w:asciiTheme="minorEastAsia" w:eastAsia="ＭＳ 明朝" w:hAnsiTheme="minorEastAsia" w:cs="MS-Mincho" w:hint="eastAsia"/>
          <w:kern w:val="0"/>
          <w:sz w:val="20"/>
          <w:szCs w:val="24"/>
        </w:rPr>
        <w:t>（損害賠償）</w:t>
      </w:r>
    </w:p>
    <w:p w:rsidR="001A0F99" w:rsidRPr="001A0F99" w:rsidRDefault="007F500F" w:rsidP="001A0F99">
      <w:pPr>
        <w:adjustRightInd w:val="0"/>
        <w:ind w:left="180" w:hangingChars="100" w:hanging="18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第１０</w:t>
      </w:r>
      <w:r w:rsidR="001A0F99" w:rsidRPr="001A0F99">
        <w:rPr>
          <w:rFonts w:asciiTheme="minorEastAsia" w:eastAsia="ＭＳ 明朝" w:hAnsiTheme="minorEastAsia" w:cs="MS-Mincho" w:hint="eastAsia"/>
          <w:kern w:val="0"/>
          <w:sz w:val="18"/>
          <w:szCs w:val="24"/>
        </w:rPr>
        <w:t>条　乙は、その責めに帰すべき事由により、甲又は第三者に損害を与えたときには、その損害を賠償しなければならない。</w:t>
      </w:r>
    </w:p>
    <w:p w:rsidR="009E323D" w:rsidRDefault="009E323D" w:rsidP="001A0F99">
      <w:pPr>
        <w:adjustRightInd w:val="0"/>
        <w:ind w:left="180" w:hangingChars="100" w:hanging="180"/>
        <w:jc w:val="left"/>
        <w:rPr>
          <w:rFonts w:asciiTheme="minorEastAsia" w:eastAsia="ＭＳ 明朝" w:hAnsiTheme="minorEastAsia" w:cs="MS-Mincho"/>
          <w:kern w:val="0"/>
          <w:sz w:val="18"/>
          <w:szCs w:val="24"/>
        </w:rPr>
      </w:pPr>
    </w:p>
    <w:p w:rsidR="001A0F99" w:rsidRPr="001A0F99" w:rsidRDefault="001A0F99" w:rsidP="001A0F99">
      <w:pPr>
        <w:adjustRightInd w:val="0"/>
        <w:ind w:left="180" w:hangingChars="100" w:hanging="18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（相殺予約）</w:t>
      </w:r>
    </w:p>
    <w:p w:rsidR="001A0F99" w:rsidRPr="001A0F99" w:rsidRDefault="007F500F" w:rsidP="001A0F99">
      <w:pPr>
        <w:adjustRightInd w:val="0"/>
        <w:ind w:left="180" w:hangingChars="100" w:hanging="18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第１１</w:t>
      </w:r>
      <w:r w:rsidR="001A0F99" w:rsidRPr="001A0F99">
        <w:rPr>
          <w:rFonts w:asciiTheme="minorEastAsia" w:eastAsia="ＭＳ 明朝" w:hAnsiTheme="minorEastAsia" w:cs="MS-Mincho" w:hint="eastAsia"/>
          <w:kern w:val="0"/>
          <w:sz w:val="18"/>
          <w:szCs w:val="24"/>
        </w:rPr>
        <w:t>条　この契約に基づき甲が乙に対し債務を負担する場合、甲は、乙に対する一切の債権の弁済期が到来すると否とを問わずこれをもって当該債務と対当額において相殺することができる。</w:t>
      </w:r>
    </w:p>
    <w:p w:rsidR="001A0F99" w:rsidRPr="007F500F" w:rsidRDefault="001A0F99" w:rsidP="001A0F99">
      <w:pPr>
        <w:adjustRightInd w:val="0"/>
        <w:ind w:left="180" w:hangingChars="100" w:hanging="180"/>
        <w:jc w:val="left"/>
        <w:rPr>
          <w:rFonts w:asciiTheme="minorEastAsia" w:eastAsia="ＭＳ 明朝" w:hAnsiTheme="minorEastAsia" w:cs="MS-Mincho"/>
          <w:kern w:val="0"/>
          <w:sz w:val="18"/>
          <w:szCs w:val="24"/>
        </w:rPr>
      </w:pPr>
    </w:p>
    <w:p w:rsidR="001A0F99" w:rsidRPr="001A0F99" w:rsidRDefault="001A0F99" w:rsidP="001A0F99">
      <w:pPr>
        <w:adjustRightInd w:val="0"/>
        <w:ind w:left="180" w:hangingChars="100" w:hanging="18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（権利義務譲渡の禁止）</w:t>
      </w:r>
    </w:p>
    <w:p w:rsidR="001A0F99" w:rsidRPr="001A0F99" w:rsidRDefault="007F500F" w:rsidP="001A0F99">
      <w:pPr>
        <w:adjustRightInd w:val="0"/>
        <w:ind w:left="180" w:hangingChars="100" w:hanging="18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第１２</w:t>
      </w:r>
      <w:r w:rsidR="001A0F99" w:rsidRPr="001A0F99">
        <w:rPr>
          <w:rFonts w:asciiTheme="minorEastAsia" w:eastAsia="ＭＳ 明朝" w:hAnsiTheme="minorEastAsia" w:cs="MS-Mincho" w:hint="eastAsia"/>
          <w:kern w:val="0"/>
          <w:sz w:val="18"/>
          <w:szCs w:val="24"/>
        </w:rPr>
        <w:t>条　乙は、この契約によって生じる権利又は義務を第三者に譲渡し、又は承継させてはならない。ただし、甲の承諾を受けた場合は、この限りではない。</w:t>
      </w:r>
    </w:p>
    <w:p w:rsidR="001A0F99" w:rsidRPr="001A0F99" w:rsidRDefault="001A0F99" w:rsidP="001A0F99">
      <w:pPr>
        <w:adjustRightInd w:val="0"/>
        <w:ind w:left="180" w:hangingChars="100" w:hanging="180"/>
        <w:jc w:val="left"/>
        <w:rPr>
          <w:rFonts w:asciiTheme="minorEastAsia" w:eastAsia="ＭＳ 明朝" w:hAnsiTheme="minorEastAsia" w:cs="MS-Mincho"/>
          <w:kern w:val="0"/>
          <w:sz w:val="18"/>
          <w:szCs w:val="24"/>
        </w:rPr>
      </w:pPr>
    </w:p>
    <w:p w:rsidR="001A0F99" w:rsidRPr="001A0F99" w:rsidRDefault="001A0F99" w:rsidP="001A0F99">
      <w:pPr>
        <w:adjustRightInd w:val="0"/>
        <w:ind w:left="180" w:hangingChars="100" w:hanging="18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（秘密を守る義務）</w:t>
      </w:r>
    </w:p>
    <w:p w:rsidR="001A0F99" w:rsidRPr="001A0F99" w:rsidRDefault="007F500F" w:rsidP="001A0F99">
      <w:pPr>
        <w:adjustRightInd w:val="0"/>
        <w:ind w:left="180" w:hangingChars="100" w:hanging="18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第１３</w:t>
      </w:r>
      <w:r w:rsidR="001A0F99" w:rsidRPr="001A0F99">
        <w:rPr>
          <w:rFonts w:asciiTheme="minorEastAsia" w:eastAsia="ＭＳ 明朝" w:hAnsiTheme="minorEastAsia" w:cs="MS-Mincho" w:hint="eastAsia"/>
          <w:kern w:val="0"/>
          <w:sz w:val="18"/>
          <w:szCs w:val="24"/>
        </w:rPr>
        <w:t>条　甲及び乙は、相手方の了解を得た場合を除き、契約期間中及び終了後（解除を含む。）に関わらずこの契約の履行に当たって知り得た秘密を他人に漏らし、又はこの契約以外の目的に利用してはならない。ただし、法律、条例等により開示が義務づけられている場合で、所定の手続きにより開示する場合はこの限りでない。</w:t>
      </w:r>
    </w:p>
    <w:p w:rsidR="001A0F99" w:rsidRPr="001A0F99" w:rsidRDefault="001A0F99" w:rsidP="001A0F99">
      <w:pPr>
        <w:adjustRightInd w:val="0"/>
        <w:ind w:left="180" w:hangingChars="100" w:hanging="180"/>
        <w:jc w:val="left"/>
        <w:rPr>
          <w:rFonts w:asciiTheme="minorEastAsia" w:eastAsia="ＭＳ 明朝" w:hAnsiTheme="minorEastAsia" w:cs="MS-Mincho"/>
          <w:kern w:val="0"/>
          <w:sz w:val="18"/>
          <w:szCs w:val="24"/>
        </w:rPr>
      </w:pPr>
    </w:p>
    <w:p w:rsidR="001A0F99" w:rsidRPr="001A0F99" w:rsidRDefault="001A0F99" w:rsidP="001A0F99">
      <w:pPr>
        <w:adjustRightInd w:val="0"/>
        <w:ind w:left="180" w:hangingChars="100" w:hanging="180"/>
        <w:jc w:val="left"/>
        <w:rPr>
          <w:rFonts w:asciiTheme="minorEastAsia" w:eastAsia="ＭＳ 明朝" w:hAnsiTheme="minorEastAsia" w:cs="MS-Mincho"/>
          <w:kern w:val="0"/>
          <w:sz w:val="18"/>
          <w:szCs w:val="24"/>
        </w:rPr>
      </w:pPr>
      <w:r w:rsidRPr="001A0F99">
        <w:rPr>
          <w:rFonts w:asciiTheme="minorEastAsia" w:eastAsia="ＭＳ 明朝" w:hAnsiTheme="minorEastAsia" w:cs="MS-Mincho" w:hint="eastAsia"/>
          <w:kern w:val="0"/>
          <w:sz w:val="18"/>
          <w:szCs w:val="24"/>
        </w:rPr>
        <w:t>（関係法令の遵守</w:t>
      </w:r>
      <w:r w:rsidRPr="001A0F99">
        <w:rPr>
          <w:rFonts w:asciiTheme="minorEastAsia" w:eastAsia="ＭＳ 明朝" w:hAnsiTheme="minorEastAsia" w:cs="MS-Mincho"/>
          <w:kern w:val="0"/>
          <w:sz w:val="18"/>
          <w:szCs w:val="24"/>
        </w:rPr>
        <w:t>)</w:t>
      </w:r>
    </w:p>
    <w:p w:rsidR="001A0F99" w:rsidRDefault="007F500F" w:rsidP="001A0F99">
      <w:pPr>
        <w:adjustRightInd w:val="0"/>
        <w:ind w:left="180" w:hangingChars="100" w:hanging="18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第１４</w:t>
      </w:r>
      <w:r w:rsidR="001A0F99" w:rsidRPr="001A0F99">
        <w:rPr>
          <w:rFonts w:asciiTheme="minorEastAsia" w:eastAsia="ＭＳ 明朝" w:hAnsiTheme="minorEastAsia" w:cs="MS-Mincho" w:hint="eastAsia"/>
          <w:kern w:val="0"/>
          <w:sz w:val="18"/>
          <w:szCs w:val="24"/>
        </w:rPr>
        <w:t>条　乙は、この契約を履行するに当たり、労働基準法</w:t>
      </w:r>
      <w:r w:rsidR="001A0F99" w:rsidRPr="001A0F99">
        <w:rPr>
          <w:rFonts w:asciiTheme="minorEastAsia" w:eastAsia="ＭＳ 明朝" w:hAnsiTheme="minorEastAsia" w:cs="MS-Mincho"/>
          <w:kern w:val="0"/>
          <w:sz w:val="18"/>
          <w:szCs w:val="24"/>
        </w:rPr>
        <w:t>(</w:t>
      </w:r>
      <w:r w:rsidR="001A0F99" w:rsidRPr="001A0F99">
        <w:rPr>
          <w:rFonts w:asciiTheme="minorEastAsia" w:eastAsia="ＭＳ 明朝" w:hAnsiTheme="minorEastAsia" w:cs="MS-Mincho" w:hint="eastAsia"/>
          <w:kern w:val="0"/>
          <w:sz w:val="18"/>
          <w:szCs w:val="24"/>
        </w:rPr>
        <w:t>昭和</w:t>
      </w:r>
      <w:r w:rsidR="001A0F99" w:rsidRPr="001A0F99">
        <w:rPr>
          <w:rFonts w:asciiTheme="minorEastAsia" w:eastAsia="ＭＳ 明朝" w:hAnsiTheme="minorEastAsia" w:cs="MS-Mincho"/>
          <w:kern w:val="0"/>
          <w:sz w:val="18"/>
          <w:szCs w:val="24"/>
        </w:rPr>
        <w:t>22</w:t>
      </w:r>
      <w:r w:rsidR="001A0F99" w:rsidRPr="001A0F99">
        <w:rPr>
          <w:rFonts w:asciiTheme="minorEastAsia" w:eastAsia="ＭＳ 明朝" w:hAnsiTheme="minorEastAsia" w:cs="MS-Mincho" w:hint="eastAsia"/>
          <w:kern w:val="0"/>
          <w:sz w:val="18"/>
          <w:szCs w:val="24"/>
        </w:rPr>
        <w:t>年法律第</w:t>
      </w:r>
      <w:r w:rsidR="001A0F99" w:rsidRPr="001A0F99">
        <w:rPr>
          <w:rFonts w:asciiTheme="minorEastAsia" w:eastAsia="ＭＳ 明朝" w:hAnsiTheme="minorEastAsia" w:cs="MS-Mincho"/>
          <w:kern w:val="0"/>
          <w:sz w:val="18"/>
          <w:szCs w:val="24"/>
        </w:rPr>
        <w:t>49</w:t>
      </w:r>
      <w:r w:rsidR="001A0F99" w:rsidRPr="001A0F99">
        <w:rPr>
          <w:rFonts w:asciiTheme="minorEastAsia" w:eastAsia="ＭＳ 明朝" w:hAnsiTheme="minorEastAsia" w:cs="MS-Mincho" w:hint="eastAsia"/>
          <w:kern w:val="0"/>
          <w:sz w:val="18"/>
          <w:szCs w:val="24"/>
        </w:rPr>
        <w:t>号）、労働者災害補償保険法</w:t>
      </w:r>
      <w:r w:rsidR="001A0F99" w:rsidRPr="001A0F99">
        <w:rPr>
          <w:rFonts w:asciiTheme="minorEastAsia" w:eastAsia="ＭＳ 明朝" w:hAnsiTheme="minorEastAsia" w:cs="MS-Mincho"/>
          <w:kern w:val="0"/>
          <w:sz w:val="18"/>
          <w:szCs w:val="24"/>
        </w:rPr>
        <w:t>(</w:t>
      </w:r>
      <w:r w:rsidR="001A0F99" w:rsidRPr="001A0F99">
        <w:rPr>
          <w:rFonts w:asciiTheme="minorEastAsia" w:eastAsia="ＭＳ 明朝" w:hAnsiTheme="minorEastAsia" w:cs="MS-Mincho" w:hint="eastAsia"/>
          <w:kern w:val="0"/>
          <w:sz w:val="18"/>
          <w:szCs w:val="24"/>
        </w:rPr>
        <w:t>昭和</w:t>
      </w:r>
      <w:r w:rsidR="001A0F99" w:rsidRPr="001A0F99">
        <w:rPr>
          <w:rFonts w:asciiTheme="minorEastAsia" w:eastAsia="ＭＳ 明朝" w:hAnsiTheme="minorEastAsia" w:cs="MS-Mincho"/>
          <w:kern w:val="0"/>
          <w:sz w:val="18"/>
          <w:szCs w:val="24"/>
        </w:rPr>
        <w:t>22</w:t>
      </w:r>
      <w:r w:rsidR="001A0F99" w:rsidRPr="001A0F99">
        <w:rPr>
          <w:rFonts w:asciiTheme="minorEastAsia" w:eastAsia="ＭＳ 明朝" w:hAnsiTheme="minorEastAsia" w:cs="MS-Mincho" w:hint="eastAsia"/>
          <w:kern w:val="0"/>
          <w:sz w:val="18"/>
          <w:szCs w:val="24"/>
        </w:rPr>
        <w:t>年法律第</w:t>
      </w:r>
      <w:r w:rsidR="001A0F99" w:rsidRPr="001A0F99">
        <w:rPr>
          <w:rFonts w:asciiTheme="minorEastAsia" w:eastAsia="ＭＳ 明朝" w:hAnsiTheme="minorEastAsia" w:cs="MS-Mincho"/>
          <w:kern w:val="0"/>
          <w:sz w:val="18"/>
          <w:szCs w:val="24"/>
        </w:rPr>
        <w:t>50</w:t>
      </w:r>
      <w:r w:rsidR="001A0F99" w:rsidRPr="001A0F99">
        <w:rPr>
          <w:rFonts w:asciiTheme="minorEastAsia" w:eastAsia="ＭＳ 明朝" w:hAnsiTheme="minorEastAsia" w:cs="MS-Mincho" w:hint="eastAsia"/>
          <w:kern w:val="0"/>
          <w:sz w:val="18"/>
          <w:szCs w:val="24"/>
        </w:rPr>
        <w:t>号）、最低賃金法</w:t>
      </w:r>
      <w:r w:rsidR="001A0F99" w:rsidRPr="001A0F99">
        <w:rPr>
          <w:rFonts w:asciiTheme="minorEastAsia" w:eastAsia="ＭＳ 明朝" w:hAnsiTheme="minorEastAsia" w:cs="MS-Mincho"/>
          <w:kern w:val="0"/>
          <w:sz w:val="18"/>
          <w:szCs w:val="24"/>
        </w:rPr>
        <w:t>(</w:t>
      </w:r>
      <w:r w:rsidR="001A0F99" w:rsidRPr="001A0F99">
        <w:rPr>
          <w:rFonts w:asciiTheme="minorEastAsia" w:eastAsia="ＭＳ 明朝" w:hAnsiTheme="minorEastAsia" w:cs="MS-Mincho" w:hint="eastAsia"/>
          <w:kern w:val="0"/>
          <w:sz w:val="18"/>
          <w:szCs w:val="24"/>
        </w:rPr>
        <w:t>昭和</w:t>
      </w:r>
      <w:r w:rsidR="001A0F99" w:rsidRPr="001A0F99">
        <w:rPr>
          <w:rFonts w:asciiTheme="minorEastAsia" w:eastAsia="ＭＳ 明朝" w:hAnsiTheme="minorEastAsia" w:cs="MS-Mincho"/>
          <w:kern w:val="0"/>
          <w:sz w:val="18"/>
          <w:szCs w:val="24"/>
        </w:rPr>
        <w:t>34</w:t>
      </w:r>
      <w:r w:rsidR="001A0F99" w:rsidRPr="001A0F99">
        <w:rPr>
          <w:rFonts w:asciiTheme="minorEastAsia" w:eastAsia="ＭＳ 明朝" w:hAnsiTheme="minorEastAsia" w:cs="MS-Mincho" w:hint="eastAsia"/>
          <w:kern w:val="0"/>
          <w:sz w:val="18"/>
          <w:szCs w:val="24"/>
        </w:rPr>
        <w:t>年法律第</w:t>
      </w:r>
      <w:r w:rsidR="001A0F99" w:rsidRPr="001A0F99">
        <w:rPr>
          <w:rFonts w:asciiTheme="minorEastAsia" w:eastAsia="ＭＳ 明朝" w:hAnsiTheme="minorEastAsia" w:cs="MS-Mincho"/>
          <w:kern w:val="0"/>
          <w:sz w:val="18"/>
          <w:szCs w:val="24"/>
        </w:rPr>
        <w:t>137</w:t>
      </w:r>
      <w:r w:rsidR="001A0F99" w:rsidRPr="001A0F99">
        <w:rPr>
          <w:rFonts w:asciiTheme="minorEastAsia" w:eastAsia="ＭＳ 明朝" w:hAnsiTheme="minorEastAsia" w:cs="MS-Mincho" w:hint="eastAsia"/>
          <w:kern w:val="0"/>
          <w:sz w:val="18"/>
          <w:szCs w:val="24"/>
        </w:rPr>
        <w:t>号）、労働安全衛生法</w:t>
      </w:r>
      <w:r w:rsidR="001A0F99" w:rsidRPr="001A0F99">
        <w:rPr>
          <w:rFonts w:asciiTheme="minorEastAsia" w:eastAsia="ＭＳ 明朝" w:hAnsiTheme="minorEastAsia" w:cs="MS-Mincho"/>
          <w:kern w:val="0"/>
          <w:sz w:val="18"/>
          <w:szCs w:val="24"/>
        </w:rPr>
        <w:t xml:space="preserve"> (</w:t>
      </w:r>
      <w:r w:rsidR="001A0F99" w:rsidRPr="001A0F99">
        <w:rPr>
          <w:rFonts w:asciiTheme="minorEastAsia" w:eastAsia="ＭＳ 明朝" w:hAnsiTheme="minorEastAsia" w:cs="MS-Mincho" w:hint="eastAsia"/>
          <w:kern w:val="0"/>
          <w:sz w:val="18"/>
          <w:szCs w:val="24"/>
        </w:rPr>
        <w:t>昭和</w:t>
      </w:r>
      <w:r w:rsidR="001A0F99" w:rsidRPr="001A0F99">
        <w:rPr>
          <w:rFonts w:asciiTheme="minorEastAsia" w:eastAsia="ＭＳ 明朝" w:hAnsiTheme="minorEastAsia" w:cs="MS-Mincho"/>
          <w:kern w:val="0"/>
          <w:sz w:val="18"/>
          <w:szCs w:val="24"/>
        </w:rPr>
        <w:t>47</w:t>
      </w:r>
      <w:r w:rsidR="001A0F99" w:rsidRPr="001A0F99">
        <w:rPr>
          <w:rFonts w:asciiTheme="minorEastAsia" w:eastAsia="ＭＳ 明朝" w:hAnsiTheme="minorEastAsia" w:cs="MS-Mincho" w:hint="eastAsia"/>
          <w:kern w:val="0"/>
          <w:sz w:val="18"/>
          <w:szCs w:val="24"/>
        </w:rPr>
        <w:t>年法律第</w:t>
      </w:r>
      <w:r w:rsidR="001A0F99" w:rsidRPr="001A0F99">
        <w:rPr>
          <w:rFonts w:asciiTheme="minorEastAsia" w:eastAsia="ＭＳ 明朝" w:hAnsiTheme="minorEastAsia" w:cs="MS-Mincho"/>
          <w:kern w:val="0"/>
          <w:sz w:val="18"/>
          <w:szCs w:val="24"/>
        </w:rPr>
        <w:t>57</w:t>
      </w:r>
      <w:r w:rsidR="001A0F99" w:rsidRPr="001A0F99">
        <w:rPr>
          <w:rFonts w:asciiTheme="minorEastAsia" w:eastAsia="ＭＳ 明朝" w:hAnsiTheme="minorEastAsia" w:cs="MS-Mincho" w:hint="eastAsia"/>
          <w:kern w:val="0"/>
          <w:sz w:val="18"/>
          <w:szCs w:val="24"/>
        </w:rPr>
        <w:t>号）、労働契約法</w:t>
      </w:r>
      <w:r w:rsidR="001A0F99" w:rsidRPr="001A0F99">
        <w:rPr>
          <w:rFonts w:asciiTheme="minorEastAsia" w:eastAsia="ＭＳ 明朝" w:hAnsiTheme="minorEastAsia" w:cs="MS-Mincho"/>
          <w:kern w:val="0"/>
          <w:sz w:val="18"/>
          <w:szCs w:val="24"/>
        </w:rPr>
        <w:t>(</w:t>
      </w:r>
      <w:r w:rsidR="001A0F99" w:rsidRPr="001A0F99">
        <w:rPr>
          <w:rFonts w:asciiTheme="minorEastAsia" w:eastAsia="ＭＳ 明朝" w:hAnsiTheme="minorEastAsia" w:cs="MS-Mincho" w:hint="eastAsia"/>
          <w:kern w:val="0"/>
          <w:sz w:val="18"/>
          <w:szCs w:val="24"/>
        </w:rPr>
        <w:t>平成</w:t>
      </w:r>
      <w:r w:rsidR="001A0F99" w:rsidRPr="001A0F99">
        <w:rPr>
          <w:rFonts w:asciiTheme="minorEastAsia" w:eastAsia="ＭＳ 明朝" w:hAnsiTheme="minorEastAsia" w:cs="MS-Mincho"/>
          <w:kern w:val="0"/>
          <w:sz w:val="18"/>
          <w:szCs w:val="24"/>
        </w:rPr>
        <w:t>19</w:t>
      </w:r>
      <w:r w:rsidR="001A0F99" w:rsidRPr="001A0F99">
        <w:rPr>
          <w:rFonts w:asciiTheme="minorEastAsia" w:eastAsia="ＭＳ 明朝" w:hAnsiTheme="minorEastAsia" w:cs="MS-Mincho" w:hint="eastAsia"/>
          <w:kern w:val="0"/>
          <w:sz w:val="18"/>
          <w:szCs w:val="24"/>
        </w:rPr>
        <w:t>年法律第</w:t>
      </w:r>
      <w:r w:rsidR="001A0F99" w:rsidRPr="001A0F99">
        <w:rPr>
          <w:rFonts w:asciiTheme="minorEastAsia" w:eastAsia="ＭＳ 明朝" w:hAnsiTheme="minorEastAsia" w:cs="MS-Mincho"/>
          <w:kern w:val="0"/>
          <w:sz w:val="18"/>
          <w:szCs w:val="24"/>
        </w:rPr>
        <w:t>128</w:t>
      </w:r>
      <w:r w:rsidR="001A0F99" w:rsidRPr="001A0F99">
        <w:rPr>
          <w:rFonts w:asciiTheme="minorEastAsia" w:eastAsia="ＭＳ 明朝" w:hAnsiTheme="minorEastAsia" w:cs="MS-Mincho" w:hint="eastAsia"/>
          <w:kern w:val="0"/>
          <w:sz w:val="18"/>
          <w:szCs w:val="24"/>
        </w:rPr>
        <w:t>号）その他関係法令の適用基準を遵守しなければならない｡</w:t>
      </w:r>
    </w:p>
    <w:p w:rsidR="00582016" w:rsidRPr="007F500F" w:rsidRDefault="00582016" w:rsidP="001A0F99">
      <w:pPr>
        <w:adjustRightInd w:val="0"/>
        <w:ind w:left="180" w:hangingChars="100" w:hanging="180"/>
        <w:jc w:val="left"/>
        <w:rPr>
          <w:rFonts w:asciiTheme="minorEastAsia" w:eastAsia="ＭＳ 明朝" w:hAnsiTheme="minorEastAsia" w:cs="MS-Mincho"/>
          <w:kern w:val="0"/>
          <w:sz w:val="18"/>
          <w:szCs w:val="24"/>
        </w:rPr>
      </w:pPr>
    </w:p>
    <w:p w:rsidR="00582016" w:rsidRPr="00582016" w:rsidRDefault="00582016" w:rsidP="00582016">
      <w:pPr>
        <w:adjustRightInd w:val="0"/>
        <w:ind w:left="180" w:hangingChars="100" w:hanging="180"/>
        <w:jc w:val="left"/>
        <w:rPr>
          <w:rFonts w:asciiTheme="minorEastAsia" w:eastAsia="ＭＳ 明朝" w:hAnsiTheme="minorEastAsia" w:cs="MS-Mincho"/>
          <w:kern w:val="0"/>
          <w:sz w:val="18"/>
          <w:szCs w:val="24"/>
        </w:rPr>
      </w:pPr>
      <w:r w:rsidRPr="00582016">
        <w:rPr>
          <w:rFonts w:asciiTheme="minorEastAsia" w:eastAsia="ＭＳ 明朝" w:hAnsiTheme="minorEastAsia" w:cs="MS-Mincho" w:hint="eastAsia"/>
          <w:kern w:val="0"/>
          <w:sz w:val="18"/>
          <w:szCs w:val="24"/>
        </w:rPr>
        <w:t>（協議）</w:t>
      </w:r>
    </w:p>
    <w:p w:rsidR="00582016" w:rsidRPr="00582016" w:rsidRDefault="007F500F" w:rsidP="007F500F">
      <w:pPr>
        <w:adjustRightInd w:val="0"/>
        <w:ind w:left="180" w:hangingChars="100" w:hanging="180"/>
        <w:jc w:val="left"/>
        <w:rPr>
          <w:rFonts w:asciiTheme="minorEastAsia" w:eastAsia="ＭＳ 明朝" w:hAnsiTheme="minorEastAsia" w:cs="MS-Mincho"/>
          <w:kern w:val="0"/>
          <w:sz w:val="18"/>
          <w:szCs w:val="24"/>
        </w:rPr>
      </w:pPr>
      <w:r>
        <w:rPr>
          <w:rFonts w:asciiTheme="minorEastAsia" w:eastAsia="ＭＳ 明朝" w:hAnsiTheme="minorEastAsia" w:cs="MS-Mincho" w:hint="eastAsia"/>
          <w:kern w:val="0"/>
          <w:sz w:val="18"/>
          <w:szCs w:val="24"/>
        </w:rPr>
        <w:t>第１５</w:t>
      </w:r>
      <w:r w:rsidR="00582016" w:rsidRPr="00582016">
        <w:rPr>
          <w:rFonts w:asciiTheme="minorEastAsia" w:eastAsia="ＭＳ 明朝" w:hAnsiTheme="minorEastAsia" w:cs="MS-Mincho" w:hint="eastAsia"/>
          <w:kern w:val="0"/>
          <w:sz w:val="18"/>
          <w:szCs w:val="24"/>
        </w:rPr>
        <w:t>条　この契約書に定めのない事項は、</w:t>
      </w:r>
      <w:r w:rsidR="00582016">
        <w:rPr>
          <w:rFonts w:asciiTheme="minorEastAsia" w:eastAsia="ＭＳ 明朝" w:hAnsiTheme="minorEastAsia" w:cs="MS-Mincho" w:hint="eastAsia"/>
          <w:kern w:val="0"/>
          <w:sz w:val="18"/>
          <w:szCs w:val="24"/>
        </w:rPr>
        <w:t>乙が定める電気受給約款</w:t>
      </w:r>
      <w:r w:rsidR="00582016" w:rsidRPr="00582016">
        <w:rPr>
          <w:rFonts w:asciiTheme="minorEastAsia" w:eastAsia="ＭＳ 明朝" w:hAnsiTheme="minorEastAsia" w:cs="MS-Mincho" w:hint="eastAsia"/>
          <w:kern w:val="0"/>
          <w:sz w:val="18"/>
          <w:szCs w:val="24"/>
        </w:rPr>
        <w:t>によるものとし、当該</w:t>
      </w:r>
      <w:r w:rsidR="00582016">
        <w:rPr>
          <w:rFonts w:asciiTheme="minorEastAsia" w:eastAsia="ＭＳ 明朝" w:hAnsiTheme="minorEastAsia" w:cs="MS-Mincho" w:hint="eastAsia"/>
          <w:kern w:val="0"/>
          <w:sz w:val="18"/>
          <w:szCs w:val="24"/>
        </w:rPr>
        <w:t>需給</w:t>
      </w:r>
      <w:r w:rsidR="00582016" w:rsidRPr="00582016">
        <w:rPr>
          <w:rFonts w:asciiTheme="minorEastAsia" w:eastAsia="ＭＳ 明朝" w:hAnsiTheme="minorEastAsia" w:cs="MS-Mincho" w:hint="eastAsia"/>
          <w:kern w:val="0"/>
          <w:sz w:val="18"/>
          <w:szCs w:val="24"/>
        </w:rPr>
        <w:t>約款に定めのないとき、又はこの契約の条項に関して疑義が生じたときは、甲乙協議の上、これを定めるものとする。</w:t>
      </w:r>
    </w:p>
    <w:p w:rsidR="00582016" w:rsidRPr="00582016" w:rsidRDefault="00582016" w:rsidP="00582016">
      <w:pPr>
        <w:adjustRightInd w:val="0"/>
        <w:ind w:left="180" w:hangingChars="100" w:hanging="180"/>
        <w:jc w:val="left"/>
        <w:rPr>
          <w:rFonts w:asciiTheme="minorEastAsia" w:eastAsia="ＭＳ 明朝" w:hAnsiTheme="minorEastAsia" w:cs="MS-Mincho"/>
          <w:kern w:val="0"/>
          <w:sz w:val="18"/>
          <w:szCs w:val="24"/>
        </w:rPr>
      </w:pPr>
    </w:p>
    <w:p w:rsidR="00582016" w:rsidRPr="00582016" w:rsidRDefault="00582016" w:rsidP="00582016">
      <w:pPr>
        <w:adjustRightInd w:val="0"/>
        <w:jc w:val="left"/>
        <w:rPr>
          <w:rFonts w:asciiTheme="minorEastAsia" w:eastAsia="ＭＳ 明朝" w:hAnsiTheme="minorEastAsia" w:cs="MS-Mincho"/>
          <w:kern w:val="0"/>
          <w:sz w:val="18"/>
          <w:szCs w:val="24"/>
        </w:rPr>
      </w:pPr>
      <w:r w:rsidRPr="00582016">
        <w:rPr>
          <w:rFonts w:asciiTheme="minorEastAsia" w:eastAsia="ＭＳ 明朝" w:hAnsiTheme="minorEastAsia" w:cs="MS-Mincho" w:hint="eastAsia"/>
          <w:kern w:val="0"/>
          <w:sz w:val="18"/>
          <w:szCs w:val="24"/>
        </w:rPr>
        <w:t xml:space="preserve">　この契約の締結を証するため、この契約書を２通作成し、甲乙記名押印の上、各１通を保有するものとする。</w:t>
      </w:r>
    </w:p>
    <w:p w:rsidR="00582016" w:rsidRPr="00582016" w:rsidRDefault="00582016" w:rsidP="001A0F99">
      <w:pPr>
        <w:adjustRightInd w:val="0"/>
        <w:ind w:left="180" w:hangingChars="100" w:hanging="180"/>
        <w:jc w:val="left"/>
        <w:rPr>
          <w:rFonts w:asciiTheme="minorEastAsia" w:eastAsia="ＭＳ 明朝" w:hAnsiTheme="minorEastAsia" w:cs="MS-Mincho"/>
          <w:kern w:val="0"/>
          <w:sz w:val="18"/>
          <w:szCs w:val="24"/>
        </w:rPr>
      </w:pPr>
    </w:p>
    <w:p w:rsidR="008B163A" w:rsidRPr="00AA3BED" w:rsidRDefault="009E223F" w:rsidP="008B163A">
      <w:pPr>
        <w:overflowPunct w:val="0"/>
        <w:textAlignment w:val="baseline"/>
        <w:rPr>
          <w:rFonts w:asciiTheme="minorEastAsia" w:hAnsiTheme="minorEastAsia" w:cs="Times New Roman"/>
          <w:color w:val="000000"/>
          <w:kern w:val="0"/>
          <w:sz w:val="18"/>
          <w:szCs w:val="18"/>
        </w:rPr>
      </w:pPr>
      <w:r>
        <w:rPr>
          <w:rFonts w:asciiTheme="minorEastAsia" w:hAnsiTheme="minorEastAsia" w:cs="ＭＳ ゴシック" w:hint="eastAsia"/>
          <w:color w:val="000000"/>
          <w:kern w:val="0"/>
          <w:sz w:val="18"/>
          <w:szCs w:val="18"/>
        </w:rPr>
        <w:t xml:space="preserve">　　令和３</w:t>
      </w:r>
      <w:r w:rsidR="008B163A" w:rsidRPr="00AA3BED">
        <w:rPr>
          <w:rFonts w:asciiTheme="minorEastAsia" w:hAnsiTheme="minorEastAsia" w:cs="ＭＳ ゴシック" w:hint="eastAsia"/>
          <w:color w:val="000000"/>
          <w:kern w:val="0"/>
          <w:sz w:val="18"/>
          <w:szCs w:val="18"/>
        </w:rPr>
        <w:t>年</w:t>
      </w:r>
      <w:r w:rsidR="00F23FCA">
        <w:rPr>
          <w:rFonts w:asciiTheme="minorEastAsia" w:hAnsiTheme="minorEastAsia" w:cs="ＭＳ ゴシック" w:hint="eastAsia"/>
          <w:color w:val="000000"/>
          <w:kern w:val="0"/>
          <w:sz w:val="18"/>
          <w:szCs w:val="18"/>
        </w:rPr>
        <w:t xml:space="preserve">　</w:t>
      </w:r>
      <w:r>
        <w:rPr>
          <w:rFonts w:asciiTheme="minorEastAsia" w:hAnsiTheme="minorEastAsia" w:cs="ＭＳ ゴシック" w:hint="eastAsia"/>
          <w:color w:val="000000"/>
          <w:kern w:val="0"/>
          <w:sz w:val="18"/>
          <w:szCs w:val="18"/>
        </w:rPr>
        <w:t xml:space="preserve">　</w:t>
      </w:r>
      <w:r w:rsidR="008B163A" w:rsidRPr="00AA3BED">
        <w:rPr>
          <w:rFonts w:asciiTheme="minorEastAsia" w:hAnsiTheme="minorEastAsia" w:cs="ＭＳ ゴシック" w:hint="eastAsia"/>
          <w:color w:val="000000"/>
          <w:kern w:val="0"/>
          <w:sz w:val="18"/>
          <w:szCs w:val="18"/>
        </w:rPr>
        <w:t>月</w:t>
      </w:r>
      <w:r>
        <w:rPr>
          <w:rFonts w:asciiTheme="minorEastAsia" w:hAnsiTheme="minorEastAsia" w:cs="ＭＳ ゴシック" w:hint="eastAsia"/>
          <w:color w:val="000000"/>
          <w:kern w:val="0"/>
          <w:sz w:val="18"/>
          <w:szCs w:val="18"/>
        </w:rPr>
        <w:t xml:space="preserve">　　</w:t>
      </w:r>
      <w:r w:rsidR="008B163A" w:rsidRPr="00AA3BED">
        <w:rPr>
          <w:rFonts w:asciiTheme="minorEastAsia" w:hAnsiTheme="minorEastAsia" w:cs="ＭＳ ゴシック" w:hint="eastAsia"/>
          <w:color w:val="000000"/>
          <w:kern w:val="0"/>
          <w:sz w:val="18"/>
          <w:szCs w:val="18"/>
        </w:rPr>
        <w:t>日</w:t>
      </w:r>
    </w:p>
    <w:p w:rsidR="008B163A" w:rsidRPr="00AA3BED" w:rsidRDefault="008B163A" w:rsidP="008B163A">
      <w:pPr>
        <w:overflowPunct w:val="0"/>
        <w:textAlignment w:val="baseline"/>
        <w:rPr>
          <w:rFonts w:asciiTheme="minorEastAsia" w:hAnsiTheme="minorEastAsia" w:cs="Times New Roman"/>
          <w:color w:val="000000"/>
          <w:kern w:val="0"/>
          <w:sz w:val="18"/>
          <w:szCs w:val="18"/>
        </w:rPr>
      </w:pPr>
    </w:p>
    <w:p w:rsidR="008B163A" w:rsidRPr="00AA3BED" w:rsidRDefault="008B163A" w:rsidP="00306BB2">
      <w:pPr>
        <w:overflowPunct w:val="0"/>
        <w:jc w:val="right"/>
        <w:textAlignment w:val="baseline"/>
        <w:rPr>
          <w:rFonts w:asciiTheme="minorEastAsia" w:hAnsiTheme="minorEastAsia" w:cs="ＭＳ ゴシック"/>
          <w:color w:val="000000"/>
          <w:kern w:val="0"/>
          <w:sz w:val="18"/>
          <w:szCs w:val="18"/>
        </w:rPr>
      </w:pPr>
      <w:r w:rsidRPr="00AA3BED">
        <w:rPr>
          <w:rFonts w:asciiTheme="minorEastAsia" w:hAnsiTheme="minorEastAsia" w:cs="ＭＳ ゴシック" w:hint="eastAsia"/>
          <w:color w:val="000000"/>
          <w:kern w:val="0"/>
          <w:sz w:val="18"/>
          <w:szCs w:val="18"/>
        </w:rPr>
        <w:t xml:space="preserve">　　　甲　　　　甲府市富士見１丁目１番１号</w:t>
      </w:r>
    </w:p>
    <w:p w:rsidR="00D67262" w:rsidRPr="00AA3BED" w:rsidRDefault="00D67262" w:rsidP="00D67262">
      <w:pPr>
        <w:overflowPunct w:val="0"/>
        <w:jc w:val="right"/>
        <w:textAlignment w:val="baseline"/>
        <w:rPr>
          <w:rFonts w:asciiTheme="minorEastAsia" w:hAnsiTheme="minorEastAsia" w:cs="ＭＳ ゴシック"/>
          <w:color w:val="000000"/>
          <w:kern w:val="0"/>
          <w:sz w:val="18"/>
          <w:szCs w:val="18"/>
        </w:rPr>
      </w:pPr>
      <w:r w:rsidRPr="00AA3BED">
        <w:rPr>
          <w:rFonts w:asciiTheme="minorEastAsia" w:hAnsiTheme="minorEastAsia" w:cs="ＭＳ ゴシック" w:hint="eastAsia"/>
          <w:color w:val="000000"/>
          <w:kern w:val="0"/>
          <w:sz w:val="18"/>
          <w:szCs w:val="18"/>
        </w:rPr>
        <w:t>地方独立行政法人山梨県立病院機構</w:t>
      </w:r>
    </w:p>
    <w:p w:rsidR="008B163A" w:rsidRPr="00AA3BED" w:rsidRDefault="00F23FCA" w:rsidP="001F5EDE">
      <w:pPr>
        <w:wordWrap w:val="0"/>
        <w:overflowPunct w:val="0"/>
        <w:jc w:val="right"/>
        <w:textAlignment w:val="baseline"/>
        <w:rPr>
          <w:rFonts w:asciiTheme="minorEastAsia" w:hAnsiTheme="minorEastAsia" w:cs="Times New Roman"/>
          <w:color w:val="000000"/>
          <w:kern w:val="0"/>
          <w:sz w:val="18"/>
          <w:szCs w:val="18"/>
        </w:rPr>
      </w:pPr>
      <w:r>
        <w:rPr>
          <w:rFonts w:asciiTheme="minorEastAsia" w:hAnsiTheme="minorEastAsia" w:cs="ＭＳ ゴシック" w:hint="eastAsia"/>
          <w:color w:val="000000"/>
          <w:kern w:val="0"/>
          <w:sz w:val="18"/>
          <w:szCs w:val="18"/>
        </w:rPr>
        <w:t xml:space="preserve">理事長　</w:t>
      </w:r>
      <w:r w:rsidR="00306BB2" w:rsidRPr="00AA3BED">
        <w:rPr>
          <w:rFonts w:asciiTheme="minorEastAsia" w:hAnsiTheme="minorEastAsia" w:cs="ＭＳ ゴシック" w:hint="eastAsia"/>
          <w:color w:val="000000"/>
          <w:kern w:val="0"/>
          <w:sz w:val="18"/>
          <w:szCs w:val="18"/>
        </w:rPr>
        <w:t xml:space="preserve">　　</w:t>
      </w:r>
      <w:r>
        <w:rPr>
          <w:rFonts w:asciiTheme="minorEastAsia" w:hAnsiTheme="minorEastAsia" w:cs="ＭＳ ゴシック" w:hint="eastAsia"/>
          <w:color w:val="000000"/>
          <w:kern w:val="0"/>
          <w:sz w:val="18"/>
          <w:szCs w:val="18"/>
        </w:rPr>
        <w:t>小俣　政男</w:t>
      </w:r>
    </w:p>
    <w:p w:rsidR="008B163A" w:rsidRDefault="008B163A" w:rsidP="00306BB2">
      <w:pPr>
        <w:overflowPunct w:val="0"/>
        <w:jc w:val="right"/>
        <w:textAlignment w:val="baseline"/>
        <w:rPr>
          <w:rFonts w:asciiTheme="minorEastAsia" w:hAnsiTheme="minorEastAsia" w:cs="Times New Roman"/>
          <w:color w:val="000000"/>
          <w:kern w:val="0"/>
          <w:sz w:val="18"/>
          <w:szCs w:val="18"/>
        </w:rPr>
      </w:pPr>
    </w:p>
    <w:p w:rsidR="00E37009" w:rsidRPr="00AA3BED" w:rsidRDefault="00E37009" w:rsidP="00306BB2">
      <w:pPr>
        <w:overflowPunct w:val="0"/>
        <w:jc w:val="right"/>
        <w:textAlignment w:val="baseline"/>
        <w:rPr>
          <w:rFonts w:asciiTheme="minorEastAsia" w:hAnsiTheme="minorEastAsia" w:cs="Times New Roman"/>
          <w:color w:val="000000"/>
          <w:kern w:val="0"/>
          <w:sz w:val="18"/>
          <w:szCs w:val="18"/>
        </w:rPr>
      </w:pPr>
    </w:p>
    <w:p w:rsidR="002D7604" w:rsidRDefault="008B163A" w:rsidP="00926174">
      <w:pPr>
        <w:wordWrap w:val="0"/>
        <w:overflowPunct w:val="0"/>
        <w:jc w:val="right"/>
        <w:textAlignment w:val="baseline"/>
        <w:rPr>
          <w:rFonts w:asciiTheme="minorEastAsia" w:hAnsiTheme="minorEastAsia" w:cs="ＭＳ ゴシック"/>
          <w:color w:val="000000"/>
          <w:kern w:val="0"/>
          <w:sz w:val="18"/>
          <w:szCs w:val="18"/>
        </w:rPr>
      </w:pPr>
      <w:r w:rsidRPr="00AA3BED">
        <w:rPr>
          <w:rFonts w:asciiTheme="minorEastAsia" w:hAnsiTheme="minorEastAsia" w:cs="ＭＳ ゴシック" w:hint="eastAsia"/>
          <w:color w:val="000000"/>
          <w:kern w:val="0"/>
          <w:sz w:val="18"/>
          <w:szCs w:val="18"/>
        </w:rPr>
        <w:t xml:space="preserve">　　　</w:t>
      </w:r>
      <w:r w:rsidR="00E37009">
        <w:rPr>
          <w:rFonts w:asciiTheme="minorEastAsia" w:hAnsiTheme="minorEastAsia" w:cs="ＭＳ ゴシック" w:hint="eastAsia"/>
          <w:color w:val="000000"/>
          <w:kern w:val="0"/>
          <w:sz w:val="18"/>
          <w:szCs w:val="18"/>
        </w:rPr>
        <w:t xml:space="preserve">　 </w:t>
      </w:r>
      <w:r w:rsidRPr="00AA3BED">
        <w:rPr>
          <w:rFonts w:asciiTheme="minorEastAsia" w:hAnsiTheme="minorEastAsia" w:cs="ＭＳ ゴシック" w:hint="eastAsia"/>
          <w:color w:val="000000"/>
          <w:kern w:val="0"/>
          <w:sz w:val="18"/>
          <w:szCs w:val="18"/>
        </w:rPr>
        <w:t>乙</w:t>
      </w:r>
      <w:r w:rsidR="002D7604">
        <w:rPr>
          <w:rFonts w:asciiTheme="minorEastAsia" w:hAnsiTheme="minorEastAsia" w:cs="ＭＳ ゴシック" w:hint="eastAsia"/>
          <w:color w:val="000000"/>
          <w:kern w:val="0"/>
          <w:sz w:val="18"/>
          <w:szCs w:val="18"/>
        </w:rPr>
        <w:t xml:space="preserve">  </w:t>
      </w:r>
      <w:r w:rsidR="00926174">
        <w:rPr>
          <w:rFonts w:asciiTheme="minorEastAsia" w:hAnsiTheme="minorEastAsia" w:cs="ＭＳ ゴシック" w:hint="eastAsia"/>
          <w:color w:val="000000"/>
          <w:kern w:val="0"/>
          <w:sz w:val="18"/>
          <w:szCs w:val="18"/>
        </w:rPr>
        <w:t xml:space="preserve">　　　　　　　　　　　　　　　　</w:t>
      </w:r>
    </w:p>
    <w:p w:rsidR="002D7604" w:rsidRDefault="002D7604" w:rsidP="002D7604">
      <w:pPr>
        <w:overflowPunct w:val="0"/>
        <w:jc w:val="right"/>
        <w:textAlignment w:val="baseline"/>
        <w:rPr>
          <w:rFonts w:asciiTheme="minorEastAsia" w:hAnsiTheme="minorEastAsia" w:cs="ＭＳ ゴシック"/>
          <w:color w:val="000000"/>
          <w:kern w:val="0"/>
          <w:sz w:val="18"/>
          <w:szCs w:val="18"/>
        </w:rPr>
      </w:pPr>
    </w:p>
    <w:p w:rsidR="00E37009" w:rsidRDefault="00E37009" w:rsidP="002D7604">
      <w:pPr>
        <w:overflowPunct w:val="0"/>
        <w:jc w:val="right"/>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p>
    <w:p w:rsidR="008B163A" w:rsidRPr="00E37009" w:rsidRDefault="00E37009" w:rsidP="00E37009">
      <w:pPr>
        <w:overflowPunct w:val="0"/>
        <w:jc w:val="right"/>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　</w:t>
      </w:r>
      <w:r w:rsidR="00306BB2" w:rsidRPr="00AA3BED">
        <w:rPr>
          <w:rFonts w:asciiTheme="minorEastAsia" w:hAnsiTheme="minorEastAsia" w:cs="ＭＳ ゴシック" w:hint="eastAsia"/>
          <w:color w:val="000000"/>
          <w:kern w:val="0"/>
          <w:sz w:val="18"/>
          <w:szCs w:val="18"/>
        </w:rPr>
        <w:t xml:space="preserve">　　　　　　　　　　　　　　　　　</w:t>
      </w:r>
    </w:p>
    <w:p w:rsidR="000D20CA" w:rsidRPr="00AA3BED" w:rsidRDefault="000D20CA" w:rsidP="00306BB2">
      <w:pPr>
        <w:jc w:val="right"/>
        <w:rPr>
          <w:rFonts w:asciiTheme="minorEastAsia" w:hAnsiTheme="minorEastAsia"/>
        </w:rPr>
      </w:pPr>
    </w:p>
    <w:sectPr w:rsidR="000D20CA" w:rsidRPr="00AA3BED" w:rsidSect="008B163A">
      <w:pgSz w:w="11906" w:h="16838"/>
      <w:pgMar w:top="850" w:right="1134" w:bottom="850"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46" w:rsidRDefault="00A31A46" w:rsidP="00A31A46">
      <w:r>
        <w:separator/>
      </w:r>
    </w:p>
  </w:endnote>
  <w:endnote w:type="continuationSeparator" w:id="0">
    <w:p w:rsidR="00A31A46" w:rsidRDefault="00A31A46" w:rsidP="00A3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46" w:rsidRDefault="00A31A46" w:rsidP="00A31A46">
      <w:r>
        <w:separator/>
      </w:r>
    </w:p>
  </w:footnote>
  <w:footnote w:type="continuationSeparator" w:id="0">
    <w:p w:rsidR="00A31A46" w:rsidRDefault="00A31A46" w:rsidP="00A3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63A"/>
    <w:rsid w:val="00020FFE"/>
    <w:rsid w:val="00035311"/>
    <w:rsid w:val="000A625F"/>
    <w:rsid w:val="000D20CA"/>
    <w:rsid w:val="001A0F99"/>
    <w:rsid w:val="001F5EDE"/>
    <w:rsid w:val="00236FCE"/>
    <w:rsid w:val="002C5D16"/>
    <w:rsid w:val="002D7604"/>
    <w:rsid w:val="002E1B9F"/>
    <w:rsid w:val="002F3989"/>
    <w:rsid w:val="00306BB2"/>
    <w:rsid w:val="0034052B"/>
    <w:rsid w:val="003973C5"/>
    <w:rsid w:val="003A2F45"/>
    <w:rsid w:val="003D6798"/>
    <w:rsid w:val="003E46C1"/>
    <w:rsid w:val="004601CF"/>
    <w:rsid w:val="00571366"/>
    <w:rsid w:val="00582016"/>
    <w:rsid w:val="00592B23"/>
    <w:rsid w:val="006979AB"/>
    <w:rsid w:val="0070388A"/>
    <w:rsid w:val="00754C9A"/>
    <w:rsid w:val="00755D78"/>
    <w:rsid w:val="007839F2"/>
    <w:rsid w:val="007C68C7"/>
    <w:rsid w:val="007F500F"/>
    <w:rsid w:val="00802DD5"/>
    <w:rsid w:val="00862943"/>
    <w:rsid w:val="008932FE"/>
    <w:rsid w:val="008B163A"/>
    <w:rsid w:val="008C6EB5"/>
    <w:rsid w:val="008D405D"/>
    <w:rsid w:val="00926174"/>
    <w:rsid w:val="00984D9B"/>
    <w:rsid w:val="009A198B"/>
    <w:rsid w:val="009D268B"/>
    <w:rsid w:val="009E0FB0"/>
    <w:rsid w:val="009E223F"/>
    <w:rsid w:val="009E323D"/>
    <w:rsid w:val="00A31A46"/>
    <w:rsid w:val="00A607D0"/>
    <w:rsid w:val="00AA3BED"/>
    <w:rsid w:val="00B022FA"/>
    <w:rsid w:val="00B1466A"/>
    <w:rsid w:val="00BF72B5"/>
    <w:rsid w:val="00C82C8C"/>
    <w:rsid w:val="00CD7586"/>
    <w:rsid w:val="00CF037A"/>
    <w:rsid w:val="00D4480F"/>
    <w:rsid w:val="00D67262"/>
    <w:rsid w:val="00D67B10"/>
    <w:rsid w:val="00E37009"/>
    <w:rsid w:val="00E54E34"/>
    <w:rsid w:val="00E6306C"/>
    <w:rsid w:val="00E65BA3"/>
    <w:rsid w:val="00E679ED"/>
    <w:rsid w:val="00F23FCA"/>
    <w:rsid w:val="00FA62F7"/>
    <w:rsid w:val="00FE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C65D67"/>
  <w15:docId w15:val="{5B5C7C2E-5BA3-4D1A-91A0-A8C4D032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3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1366"/>
    <w:rPr>
      <w:rFonts w:asciiTheme="majorHAnsi" w:eastAsiaTheme="majorEastAsia" w:hAnsiTheme="majorHAnsi" w:cstheme="majorBidi"/>
      <w:sz w:val="18"/>
      <w:szCs w:val="18"/>
    </w:rPr>
  </w:style>
  <w:style w:type="paragraph" w:styleId="a5">
    <w:name w:val="header"/>
    <w:basedOn w:val="a"/>
    <w:link w:val="a6"/>
    <w:uiPriority w:val="99"/>
    <w:unhideWhenUsed/>
    <w:rsid w:val="00A31A46"/>
    <w:pPr>
      <w:tabs>
        <w:tab w:val="center" w:pos="4252"/>
        <w:tab w:val="right" w:pos="8504"/>
      </w:tabs>
      <w:snapToGrid w:val="0"/>
    </w:pPr>
  </w:style>
  <w:style w:type="character" w:customStyle="1" w:styleId="a6">
    <w:name w:val="ヘッダー (文字)"/>
    <w:basedOn w:val="a0"/>
    <w:link w:val="a5"/>
    <w:uiPriority w:val="99"/>
    <w:rsid w:val="00A31A46"/>
  </w:style>
  <w:style w:type="paragraph" w:styleId="a7">
    <w:name w:val="footer"/>
    <w:basedOn w:val="a"/>
    <w:link w:val="a8"/>
    <w:uiPriority w:val="99"/>
    <w:unhideWhenUsed/>
    <w:rsid w:val="00A31A46"/>
    <w:pPr>
      <w:tabs>
        <w:tab w:val="center" w:pos="4252"/>
        <w:tab w:val="right" w:pos="8504"/>
      </w:tabs>
      <w:snapToGrid w:val="0"/>
    </w:pPr>
  </w:style>
  <w:style w:type="character" w:customStyle="1" w:styleId="a8">
    <w:name w:val="フッター (文字)"/>
    <w:basedOn w:val="a0"/>
    <w:link w:val="a7"/>
    <w:uiPriority w:val="99"/>
    <w:rsid w:val="00A3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17DFC-DD4A-49F9-B4E8-C58A571E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601</Words>
  <Characters>3428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竹川　裕貴</dc:creator>
  <cp:lastModifiedBy>竹川 裕貴</cp:lastModifiedBy>
  <cp:revision>11</cp:revision>
  <cp:lastPrinted>2018-05-25T02:28:00Z</cp:lastPrinted>
  <dcterms:created xsi:type="dcterms:W3CDTF">2018-05-14T11:29:00Z</dcterms:created>
  <dcterms:modified xsi:type="dcterms:W3CDTF">2021-01-21T05:16:00Z</dcterms:modified>
</cp:coreProperties>
</file>